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A7204D" w14:textId="77777777" w:rsidR="0032428C" w:rsidRDefault="0032428C">
      <w:pPr>
        <w:rPr>
          <w:rFonts w:asciiTheme="minorHAnsi" w:hAnsiTheme="minorHAnsi" w:cs="Arial"/>
          <w:sz w:val="22"/>
          <w:szCs w:val="22"/>
          <w:u w:val="single"/>
        </w:rPr>
      </w:pPr>
    </w:p>
    <w:p w14:paraId="498F2FB8" w14:textId="77777777" w:rsidR="00442AC9" w:rsidRPr="00F96744" w:rsidRDefault="00442AC9" w:rsidP="00442AC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15268887" w14:textId="77777777" w:rsidR="003C5E0F" w:rsidRPr="00442AC9" w:rsidRDefault="00442AC9" w:rsidP="00442AC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noProof/>
        </w:rPr>
      </w:pPr>
      <w:r w:rsidRPr="00442AC9">
        <w:rPr>
          <w:rFonts w:asciiTheme="minorHAnsi" w:hAnsiTheme="minorHAnsi"/>
          <w:b/>
          <w:caps/>
          <w:sz w:val="32"/>
        </w:rPr>
        <w:t xml:space="preserve">Formulaire de candidature </w:t>
      </w:r>
      <w:r w:rsidRPr="00442AC9">
        <w:rPr>
          <w:rFonts w:asciiTheme="minorHAnsi" w:hAnsiTheme="minorHAnsi"/>
          <w:b/>
          <w:bCs/>
          <w:caps/>
          <w:sz w:val="28"/>
          <w:szCs w:val="26"/>
        </w:rPr>
        <w:br/>
      </w:r>
    </w:p>
    <w:p w14:paraId="02505EFD" w14:textId="77777777" w:rsidR="003C5E0F" w:rsidRPr="00B674D3" w:rsidRDefault="00F4562A" w:rsidP="00701433">
      <w:pPr>
        <w:spacing w:before="360"/>
        <w:rPr>
          <w:rFonts w:asciiTheme="minorHAnsi" w:hAnsiTheme="minorHAnsi" w:cs="Arial"/>
          <w:b/>
          <w:sz w:val="28"/>
          <w:szCs w:val="28"/>
          <w:u w:val="single"/>
        </w:rPr>
      </w:pPr>
      <w:r w:rsidRPr="00B674D3">
        <w:rPr>
          <w:rFonts w:asciiTheme="minorHAnsi" w:hAnsiTheme="minorHAnsi" w:cs="Arial"/>
          <w:b/>
          <w:sz w:val="28"/>
          <w:szCs w:val="28"/>
          <w:u w:val="single"/>
        </w:rPr>
        <w:t>I – Identification de l’acheteur</w:t>
      </w:r>
    </w:p>
    <w:p w14:paraId="6058CF5F" w14:textId="77777777" w:rsidR="0026614C" w:rsidRDefault="00F4562A" w:rsidP="00891B43">
      <w:pPr>
        <w:spacing w:before="120" w:line="240" w:lineRule="auto"/>
        <w:jc w:val="both"/>
        <w:rPr>
          <w:rFonts w:asciiTheme="minorHAnsi" w:hAnsiTheme="minorHAnsi" w:cs="Arial"/>
          <w:b/>
          <w:sz w:val="22"/>
        </w:rPr>
      </w:pPr>
      <w:r w:rsidRPr="002A7599">
        <w:rPr>
          <w:rFonts w:asciiTheme="minorHAnsi" w:hAnsiTheme="minorHAnsi" w:cs="Arial"/>
          <w:b/>
          <w:sz w:val="22"/>
        </w:rPr>
        <w:t xml:space="preserve">Expertise </w:t>
      </w:r>
      <w:r w:rsidR="00917221" w:rsidRPr="002A7599">
        <w:rPr>
          <w:rFonts w:asciiTheme="minorHAnsi" w:hAnsiTheme="minorHAnsi" w:cs="Arial"/>
          <w:b/>
          <w:sz w:val="22"/>
        </w:rPr>
        <w:t>France (</w:t>
      </w:r>
      <w:r w:rsidR="00CA7AFF">
        <w:rPr>
          <w:rFonts w:asciiTheme="minorHAnsi" w:hAnsiTheme="minorHAnsi" w:cs="Arial"/>
          <w:b/>
          <w:sz w:val="22"/>
        </w:rPr>
        <w:t>SAS</w:t>
      </w:r>
      <w:r w:rsidR="00917221" w:rsidRPr="002A7599">
        <w:rPr>
          <w:rFonts w:asciiTheme="minorHAnsi" w:hAnsiTheme="minorHAnsi" w:cs="Arial"/>
          <w:b/>
          <w:sz w:val="22"/>
        </w:rPr>
        <w:t>)</w:t>
      </w:r>
    </w:p>
    <w:p w14:paraId="4A1869F2" w14:textId="77777777" w:rsidR="0026614C" w:rsidRDefault="0026614C" w:rsidP="00891B43">
      <w:pPr>
        <w:spacing w:before="120" w:line="240" w:lineRule="auto"/>
        <w:jc w:val="both"/>
        <w:rPr>
          <w:rFonts w:asciiTheme="minorHAnsi" w:hAnsiTheme="minorHAnsi" w:cs="Arial"/>
          <w:b/>
          <w:sz w:val="22"/>
        </w:rPr>
      </w:pPr>
      <w:r>
        <w:rPr>
          <w:rFonts w:asciiTheme="minorHAnsi" w:hAnsiTheme="minorHAnsi" w:cs="Arial"/>
          <w:b/>
          <w:sz w:val="22"/>
        </w:rPr>
        <w:t>Société</w:t>
      </w:r>
      <w:r w:rsidR="00CA7AFF">
        <w:rPr>
          <w:rFonts w:asciiTheme="minorHAnsi" w:hAnsiTheme="minorHAnsi" w:cs="Arial"/>
          <w:b/>
          <w:sz w:val="22"/>
        </w:rPr>
        <w:t xml:space="preserve"> par action simplifiée au capital</w:t>
      </w:r>
      <w:r>
        <w:rPr>
          <w:rFonts w:asciiTheme="minorHAnsi" w:hAnsiTheme="minorHAnsi" w:cs="Arial"/>
          <w:b/>
          <w:sz w:val="22"/>
        </w:rPr>
        <w:t xml:space="preserve"> de</w:t>
      </w:r>
      <w:r w:rsidR="00CA7AFF">
        <w:rPr>
          <w:rFonts w:asciiTheme="minorHAnsi" w:hAnsiTheme="minorHAnsi" w:cs="Arial"/>
          <w:b/>
          <w:sz w:val="22"/>
        </w:rPr>
        <w:t xml:space="preserve"> </w:t>
      </w:r>
      <w:r w:rsidRPr="0026614C">
        <w:rPr>
          <w:rFonts w:asciiTheme="minorHAnsi" w:hAnsiTheme="minorHAnsi" w:cs="Arial"/>
          <w:b/>
          <w:sz w:val="22"/>
        </w:rPr>
        <w:t>828 933 €</w:t>
      </w:r>
      <w:r w:rsidR="00917221" w:rsidRPr="002A7599">
        <w:rPr>
          <w:rFonts w:asciiTheme="minorHAnsi" w:hAnsiTheme="minorHAnsi" w:cs="Arial"/>
          <w:b/>
          <w:sz w:val="22"/>
        </w:rPr>
        <w:t xml:space="preserve"> </w:t>
      </w:r>
    </w:p>
    <w:p w14:paraId="25A5521E" w14:textId="77777777" w:rsidR="003C5E0F" w:rsidRPr="002A7599" w:rsidRDefault="007008A4" w:rsidP="00891B43">
      <w:pPr>
        <w:spacing w:before="120" w:line="240" w:lineRule="auto"/>
        <w:jc w:val="both"/>
        <w:rPr>
          <w:rFonts w:asciiTheme="minorHAnsi" w:hAnsiTheme="minorHAnsi" w:cs="Arial"/>
          <w:b/>
          <w:sz w:val="22"/>
        </w:rPr>
      </w:pPr>
      <w:r>
        <w:rPr>
          <w:rFonts w:asciiTheme="minorHAnsi" w:hAnsiTheme="minorHAnsi" w:cs="Arial"/>
          <w:b/>
          <w:sz w:val="22"/>
        </w:rPr>
        <w:t>40 Boulevard de Port-Royal</w:t>
      </w:r>
      <w:r w:rsidR="00917221" w:rsidRPr="002A7599">
        <w:rPr>
          <w:rFonts w:asciiTheme="minorHAnsi" w:hAnsiTheme="minorHAnsi" w:cs="Arial"/>
          <w:b/>
          <w:sz w:val="22"/>
        </w:rPr>
        <w:t xml:space="preserve">, </w:t>
      </w:r>
      <w:r>
        <w:rPr>
          <w:rFonts w:asciiTheme="minorHAnsi" w:hAnsiTheme="minorHAnsi" w:cs="Arial"/>
          <w:b/>
          <w:sz w:val="22"/>
        </w:rPr>
        <w:t>75005</w:t>
      </w:r>
      <w:r w:rsidR="00F4562A" w:rsidRPr="002A7599">
        <w:rPr>
          <w:rFonts w:asciiTheme="minorHAnsi" w:hAnsiTheme="minorHAnsi" w:cs="Arial"/>
          <w:b/>
          <w:sz w:val="22"/>
        </w:rPr>
        <w:t xml:space="preserve"> PARIS</w:t>
      </w:r>
    </w:p>
    <w:p w14:paraId="524BFD46" w14:textId="77777777" w:rsidR="00F4562A" w:rsidRPr="00B674D3" w:rsidRDefault="00F4562A"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II – Objet de la consultation</w:t>
      </w:r>
    </w:p>
    <w:p w14:paraId="48403EFF" w14:textId="5CE68B77" w:rsidR="00F4562A" w:rsidRPr="00891B43" w:rsidRDefault="00CE0D4F" w:rsidP="00891B43">
      <w:pPr>
        <w:spacing w:before="120" w:line="240" w:lineRule="auto"/>
        <w:jc w:val="both"/>
        <w:rPr>
          <w:rFonts w:asciiTheme="minorHAnsi" w:hAnsiTheme="minorHAnsi" w:cs="Arial"/>
          <w:sz w:val="22"/>
        </w:rPr>
      </w:pPr>
      <w:r w:rsidRPr="00891B43">
        <w:rPr>
          <w:rFonts w:asciiTheme="minorHAnsi" w:hAnsiTheme="minorHAnsi" w:cs="Arial"/>
          <w:sz w:val="22"/>
        </w:rPr>
        <w:t>La présent</w:t>
      </w:r>
      <w:r w:rsidR="0062216A" w:rsidRPr="00891B43">
        <w:rPr>
          <w:rFonts w:asciiTheme="minorHAnsi" w:hAnsiTheme="minorHAnsi" w:cs="Arial"/>
          <w:sz w:val="22"/>
        </w:rPr>
        <w:t>e</w:t>
      </w:r>
      <w:r w:rsidRPr="00891B43">
        <w:rPr>
          <w:rFonts w:asciiTheme="minorHAnsi" w:hAnsiTheme="minorHAnsi" w:cs="Arial"/>
          <w:sz w:val="22"/>
        </w:rPr>
        <w:t xml:space="preserve"> consultation porte </w:t>
      </w:r>
      <w:r w:rsidR="00434191" w:rsidRPr="00891B43">
        <w:rPr>
          <w:rFonts w:asciiTheme="minorHAnsi" w:hAnsiTheme="minorHAnsi" w:cs="Arial"/>
          <w:sz w:val="22"/>
        </w:rPr>
        <w:t>su</w:t>
      </w:r>
      <w:bookmarkStart w:id="0" w:name="_Toc184720320"/>
      <w:r w:rsidR="0015376C">
        <w:rPr>
          <w:rFonts w:asciiTheme="minorHAnsi" w:hAnsiTheme="minorHAnsi" w:cs="Arial"/>
          <w:sz w:val="22"/>
        </w:rPr>
        <w:t xml:space="preserve">r </w:t>
      </w:r>
      <w:r w:rsidR="0015376C" w:rsidRPr="0015376C">
        <w:rPr>
          <w:rFonts w:asciiTheme="minorHAnsi" w:hAnsiTheme="minorHAnsi" w:cs="Arial"/>
          <w:b/>
          <w:bCs/>
          <w:sz w:val="22"/>
        </w:rPr>
        <w:t>l’</w:t>
      </w:r>
      <w:r w:rsidR="002C7B42">
        <w:rPr>
          <w:rFonts w:asciiTheme="minorHAnsi" w:eastAsiaTheme="minorHAnsi" w:hAnsiTheme="minorHAnsi"/>
          <w:b/>
          <w:bCs/>
          <w:sz w:val="22"/>
          <w:szCs w:val="22"/>
        </w:rPr>
        <w:t>a</w:t>
      </w:r>
      <w:r w:rsidR="0015376C" w:rsidRPr="0015376C">
        <w:rPr>
          <w:rFonts w:asciiTheme="minorHAnsi" w:eastAsiaTheme="minorHAnsi" w:hAnsiTheme="minorHAnsi"/>
          <w:b/>
          <w:bCs/>
          <w:sz w:val="22"/>
          <w:szCs w:val="22"/>
        </w:rPr>
        <w:t>ssistance</w:t>
      </w:r>
      <w:r w:rsidR="0015376C" w:rsidRPr="00AD320E">
        <w:rPr>
          <w:rFonts w:asciiTheme="minorHAnsi" w:eastAsiaTheme="minorHAnsi" w:hAnsiTheme="minorHAnsi"/>
          <w:b/>
          <w:bCs/>
          <w:sz w:val="22"/>
          <w:szCs w:val="22"/>
        </w:rPr>
        <w:t xml:space="preserve"> </w:t>
      </w:r>
      <w:r w:rsidR="002C7B42" w:rsidRPr="00AD320E">
        <w:rPr>
          <w:rFonts w:asciiTheme="minorHAnsi" w:eastAsiaTheme="minorHAnsi" w:hAnsiTheme="minorHAnsi"/>
          <w:b/>
          <w:bCs/>
          <w:sz w:val="22"/>
          <w:szCs w:val="22"/>
        </w:rPr>
        <w:t xml:space="preserve">technique pour le renforcement du dispositif national de lutte contre la traite des personnes et la prise en charge des </w:t>
      </w:r>
      <w:bookmarkEnd w:id="0"/>
      <w:r w:rsidR="002C7B42" w:rsidRPr="0015376C">
        <w:rPr>
          <w:rFonts w:asciiTheme="minorHAnsi" w:eastAsiaTheme="minorHAnsi" w:hAnsiTheme="minorHAnsi"/>
          <w:b/>
          <w:bCs/>
          <w:sz w:val="22"/>
          <w:szCs w:val="22"/>
        </w:rPr>
        <w:t>victimes</w:t>
      </w:r>
      <w:r w:rsidR="002C7B42" w:rsidRPr="00891B43">
        <w:rPr>
          <w:rFonts w:asciiTheme="minorHAnsi" w:hAnsiTheme="minorHAnsi" w:cs="Arial"/>
          <w:sz w:val="22"/>
        </w:rPr>
        <w:t xml:space="preserve">. </w:t>
      </w:r>
    </w:p>
    <w:p w14:paraId="63BD8AEF" w14:textId="77777777" w:rsidR="003C5E0F" w:rsidRPr="00B674D3" w:rsidRDefault="003C5E0F"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w:t>
      </w:r>
      <w:r w:rsidR="00F4562A" w:rsidRPr="00B674D3">
        <w:rPr>
          <w:rFonts w:asciiTheme="minorHAnsi" w:hAnsiTheme="minorHAnsi" w:cs="Arial"/>
          <w:b/>
          <w:sz w:val="28"/>
          <w:szCs w:val="28"/>
          <w:u w:val="single"/>
        </w:rPr>
        <w:t>II</w:t>
      </w:r>
      <w:r w:rsidRPr="00B674D3">
        <w:rPr>
          <w:rFonts w:asciiTheme="minorHAnsi" w:hAnsiTheme="minorHAnsi" w:cs="Arial"/>
          <w:b/>
          <w:sz w:val="28"/>
          <w:szCs w:val="28"/>
          <w:u w:val="single"/>
        </w:rPr>
        <w:t xml:space="preserve"> – Identification du candidat</w:t>
      </w:r>
    </w:p>
    <w:p w14:paraId="7987EBE8" w14:textId="77777777" w:rsidR="00C43824" w:rsidRPr="00826461" w:rsidRDefault="00C43824" w:rsidP="00826461">
      <w:pPr>
        <w:spacing w:before="120" w:line="240" w:lineRule="auto"/>
        <w:jc w:val="both"/>
        <w:rPr>
          <w:rFonts w:asciiTheme="minorHAnsi" w:hAnsiTheme="minorHAnsi" w:cs="Arial"/>
          <w:sz w:val="22"/>
        </w:rPr>
      </w:pPr>
      <w:r w:rsidRPr="00826461">
        <w:rPr>
          <w:rFonts w:asciiTheme="minorHAnsi" w:hAnsiTheme="minorHAnsi" w:cs="Arial"/>
          <w:sz w:val="22"/>
          <w:highlight w:val="lightGray"/>
        </w:rPr>
        <w:t>[Indiquer le nom commercial et la dénomination sociale,</w:t>
      </w:r>
      <w:r w:rsidR="00E855F9" w:rsidRPr="00826461">
        <w:rPr>
          <w:rFonts w:asciiTheme="minorHAnsi" w:hAnsiTheme="minorHAnsi" w:cs="Arial"/>
          <w:sz w:val="22"/>
          <w:highlight w:val="lightGray"/>
        </w:rPr>
        <w:t xml:space="preserve"> l</w:t>
      </w:r>
      <w:r w:rsidR="00726C40" w:rsidRPr="00826461">
        <w:rPr>
          <w:rFonts w:asciiTheme="minorHAnsi" w:hAnsiTheme="minorHAnsi" w:cs="Arial"/>
          <w:sz w:val="22"/>
          <w:highlight w:val="lightGray"/>
        </w:rPr>
        <w:t>e statut (Autoentrepreneur, entreprise individuelle, SA, SARL, EURL, association, établissement public, etc.)</w:t>
      </w:r>
      <w:r w:rsidRPr="00826461">
        <w:rPr>
          <w:rFonts w:asciiTheme="minorHAnsi" w:hAnsiTheme="minorHAnsi" w:cs="Arial"/>
          <w:sz w:val="22"/>
          <w:highlight w:val="lightGray"/>
        </w:rPr>
        <w:t xml:space="preserv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14:paraId="6E721180" w14:textId="77777777" w:rsidR="00596944" w:rsidRPr="00B674D3" w:rsidRDefault="0059694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IV – Objet de la candidature</w:t>
      </w:r>
      <w:r w:rsidR="000E4245">
        <w:rPr>
          <w:rFonts w:asciiTheme="minorHAnsi" w:hAnsiTheme="minorHAnsi" w:cs="Arial"/>
          <w:b/>
          <w:sz w:val="28"/>
          <w:szCs w:val="28"/>
          <w:u w:val="single"/>
        </w:rPr>
        <w:t xml:space="preserve"> </w:t>
      </w:r>
    </w:p>
    <w:p w14:paraId="29163CD5" w14:textId="1537580F" w:rsidR="0094346F" w:rsidRPr="00B06706" w:rsidRDefault="0094346F" w:rsidP="00891B43">
      <w:pPr>
        <w:spacing w:before="120" w:line="240" w:lineRule="auto"/>
        <w:jc w:val="both"/>
        <w:rPr>
          <w:rFonts w:asciiTheme="minorHAnsi" w:hAnsiTheme="minorHAnsi" w:cs="Arial"/>
          <w:b/>
          <w:bCs/>
          <w:sz w:val="22"/>
        </w:rPr>
      </w:pPr>
      <w:r w:rsidRPr="00891B43">
        <w:rPr>
          <w:rFonts w:asciiTheme="minorHAnsi" w:hAnsiTheme="minorHAnsi" w:cs="Arial"/>
          <w:sz w:val="22"/>
        </w:rPr>
        <w:t xml:space="preserve">La </w:t>
      </w:r>
      <w:r w:rsidR="002E1114">
        <w:rPr>
          <w:rFonts w:asciiTheme="minorHAnsi" w:hAnsiTheme="minorHAnsi" w:cs="Arial"/>
          <w:sz w:val="22"/>
        </w:rPr>
        <w:t xml:space="preserve">présente </w:t>
      </w:r>
      <w:r w:rsidRPr="00891B43">
        <w:rPr>
          <w:rFonts w:asciiTheme="minorHAnsi" w:hAnsiTheme="minorHAnsi" w:cs="Arial"/>
          <w:sz w:val="22"/>
        </w:rPr>
        <w:t xml:space="preserve">candidature </w:t>
      </w:r>
      <w:r w:rsidR="002E1114">
        <w:rPr>
          <w:rFonts w:asciiTheme="minorHAnsi" w:hAnsiTheme="minorHAnsi" w:cs="Arial"/>
          <w:sz w:val="22"/>
        </w:rPr>
        <w:t xml:space="preserve">est </w:t>
      </w:r>
      <w:r w:rsidRPr="00891B43">
        <w:rPr>
          <w:rFonts w:asciiTheme="minorHAnsi" w:hAnsiTheme="minorHAnsi" w:cs="Arial"/>
          <w:sz w:val="22"/>
        </w:rPr>
        <w:t>présentée</w:t>
      </w:r>
      <w:r w:rsidR="000E4245" w:rsidRPr="00891B43">
        <w:rPr>
          <w:rFonts w:asciiTheme="minorHAnsi" w:hAnsiTheme="minorHAnsi" w:cs="Arial"/>
          <w:sz w:val="22"/>
        </w:rPr>
        <w:t xml:space="preserve"> </w:t>
      </w:r>
      <w:r w:rsidR="002E1114">
        <w:rPr>
          <w:rFonts w:asciiTheme="minorHAnsi" w:hAnsiTheme="minorHAnsi" w:cs="Arial"/>
          <w:sz w:val="22"/>
        </w:rPr>
        <w:t xml:space="preserve">dans le cadre de la consultation </w:t>
      </w:r>
      <w:r w:rsidR="00434191">
        <w:rPr>
          <w:rFonts w:asciiTheme="minorHAnsi" w:hAnsiTheme="minorHAnsi" w:cs="Arial"/>
          <w:sz w:val="22"/>
        </w:rPr>
        <w:t>relatif</w:t>
      </w:r>
      <w:r w:rsidR="00B06706" w:rsidRPr="00B06706">
        <w:rPr>
          <w:rFonts w:asciiTheme="minorHAnsi" w:hAnsiTheme="minorHAnsi" w:cs="Arial"/>
          <w:sz w:val="22"/>
        </w:rPr>
        <w:t xml:space="preserve"> </w:t>
      </w:r>
      <w:r w:rsidR="002C7B42" w:rsidRPr="00B06706">
        <w:rPr>
          <w:rFonts w:asciiTheme="minorHAnsi" w:hAnsiTheme="minorHAnsi" w:cs="Arial"/>
          <w:b/>
          <w:bCs/>
          <w:sz w:val="22"/>
        </w:rPr>
        <w:t>l’</w:t>
      </w:r>
      <w:r w:rsidR="002C7B42" w:rsidRPr="00B06706">
        <w:rPr>
          <w:rFonts w:asciiTheme="minorHAnsi" w:eastAsiaTheme="minorHAnsi" w:hAnsiTheme="minorHAnsi"/>
          <w:b/>
          <w:bCs/>
          <w:sz w:val="22"/>
          <w:szCs w:val="22"/>
        </w:rPr>
        <w:t>assistance</w:t>
      </w:r>
      <w:r w:rsidR="002C7B42" w:rsidRPr="00AD320E">
        <w:rPr>
          <w:rFonts w:asciiTheme="minorHAnsi" w:eastAsiaTheme="minorHAnsi" w:hAnsiTheme="minorHAnsi"/>
          <w:b/>
          <w:bCs/>
          <w:sz w:val="22"/>
          <w:szCs w:val="22"/>
        </w:rPr>
        <w:t xml:space="preserve"> technique pour le renforcement du dispositif national de lutte contre la traite des personnes et la prise en charge des </w:t>
      </w:r>
      <w:r w:rsidR="002C7B42" w:rsidRPr="00B06706">
        <w:rPr>
          <w:rFonts w:asciiTheme="minorHAnsi" w:eastAsiaTheme="minorHAnsi" w:hAnsiTheme="minorHAnsi"/>
          <w:b/>
          <w:bCs/>
          <w:sz w:val="22"/>
          <w:szCs w:val="22"/>
        </w:rPr>
        <w:t>victimes</w:t>
      </w:r>
      <w:r w:rsidR="002C7B42" w:rsidRPr="00B06706">
        <w:rPr>
          <w:rFonts w:asciiTheme="minorHAnsi" w:hAnsiTheme="minorHAnsi" w:cs="Arial"/>
          <w:b/>
          <w:bCs/>
          <w:sz w:val="22"/>
          <w:lang w:val="fr-CI"/>
        </w:rPr>
        <w:t>.</w:t>
      </w:r>
    </w:p>
    <w:p w14:paraId="55288F6B" w14:textId="77777777" w:rsidR="005B33E4" w:rsidRDefault="005B33E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V –</w:t>
      </w:r>
      <w:r w:rsidR="00C72367" w:rsidRPr="00917221">
        <w:rPr>
          <w:rFonts w:asciiTheme="minorHAnsi" w:hAnsiTheme="minorHAnsi" w:cs="Arial"/>
          <w:b/>
          <w:sz w:val="28"/>
          <w:szCs w:val="28"/>
          <w:u w:val="single"/>
        </w:rPr>
        <w:t xml:space="preserve"> </w:t>
      </w:r>
      <w:r w:rsidR="00C72367" w:rsidRPr="00C72367">
        <w:rPr>
          <w:rFonts w:asciiTheme="minorHAnsi" w:hAnsiTheme="minorHAnsi" w:cs="Arial"/>
          <w:b/>
          <w:sz w:val="28"/>
          <w:szCs w:val="28"/>
          <w:u w:val="single"/>
        </w:rPr>
        <w:t xml:space="preserve">Renseignements sur l’inscription à un registre professionnel </w:t>
      </w:r>
    </w:p>
    <w:p w14:paraId="1012E61F" w14:textId="77777777" w:rsidR="00FC5BE5" w:rsidRPr="0064446E" w:rsidRDefault="0066645E" w:rsidP="00337EBD">
      <w:pPr>
        <w:spacing w:before="120" w:line="240" w:lineRule="auto"/>
        <w:jc w:val="both"/>
        <w:rPr>
          <w:rFonts w:asciiTheme="minorHAnsi" w:hAnsiTheme="minorHAnsi" w:cs="Arial"/>
          <w:sz w:val="22"/>
        </w:rPr>
      </w:pPr>
      <w:r w:rsidRPr="0064446E">
        <w:rPr>
          <w:rFonts w:asciiTheme="minorHAnsi" w:hAnsiTheme="minorHAnsi" w:cs="Arial"/>
          <w:sz w:val="22"/>
        </w:rPr>
        <w:t>Le candidat doit fournir la preuve qu’il est inscri</w:t>
      </w:r>
      <w:r w:rsidR="00421FDC" w:rsidRPr="0064446E">
        <w:rPr>
          <w:rFonts w:asciiTheme="minorHAnsi" w:hAnsiTheme="minorHAnsi" w:cs="Arial"/>
          <w:sz w:val="22"/>
        </w:rPr>
        <w:t xml:space="preserve">t sur un registre professionnel (ex : extrait Kbis pour société établie en </w:t>
      </w:r>
      <w:r w:rsidR="00C72367" w:rsidRPr="0064446E">
        <w:rPr>
          <w:rFonts w:asciiTheme="minorHAnsi" w:hAnsiTheme="minorHAnsi" w:cs="Arial"/>
          <w:sz w:val="22"/>
        </w:rPr>
        <w:t>France ou équivalent</w:t>
      </w:r>
      <w:r w:rsidR="00421FDC" w:rsidRPr="0064446E">
        <w:rPr>
          <w:rFonts w:asciiTheme="minorHAnsi" w:hAnsiTheme="minorHAnsi" w:cs="Arial"/>
          <w:sz w:val="22"/>
        </w:rPr>
        <w:t>).</w:t>
      </w:r>
    </w:p>
    <w:p w14:paraId="336C4CD4" w14:textId="09B65351" w:rsidR="003930DF" w:rsidRPr="00434191" w:rsidRDefault="005B33E4" w:rsidP="00434191">
      <w:pPr>
        <w:spacing w:before="360"/>
        <w:rPr>
          <w:rFonts w:asciiTheme="minorHAnsi" w:hAnsiTheme="minorHAnsi" w:cs="Arial"/>
          <w:b/>
          <w:sz w:val="28"/>
          <w:szCs w:val="28"/>
          <w:u w:val="single"/>
        </w:rPr>
      </w:pPr>
      <w:r w:rsidRPr="00B674D3">
        <w:rPr>
          <w:rFonts w:asciiTheme="minorHAnsi" w:hAnsiTheme="minorHAnsi" w:cs="Arial"/>
          <w:b/>
          <w:sz w:val="28"/>
          <w:szCs w:val="28"/>
          <w:u w:val="single"/>
        </w:rPr>
        <w:t xml:space="preserve">VI – </w:t>
      </w:r>
      <w:r w:rsidR="00A57508" w:rsidRPr="00B674D3">
        <w:rPr>
          <w:rFonts w:asciiTheme="minorHAnsi" w:hAnsiTheme="minorHAnsi" w:cs="Arial"/>
          <w:b/>
          <w:sz w:val="28"/>
          <w:szCs w:val="28"/>
          <w:u w:val="single"/>
        </w:rPr>
        <w:t>Renseignement</w:t>
      </w:r>
      <w:r w:rsidR="003F52B1" w:rsidRPr="00B674D3">
        <w:rPr>
          <w:rFonts w:asciiTheme="minorHAnsi" w:hAnsiTheme="minorHAnsi" w:cs="Arial"/>
          <w:b/>
          <w:sz w:val="28"/>
          <w:szCs w:val="28"/>
          <w:u w:val="single"/>
        </w:rPr>
        <w:t>s</w:t>
      </w:r>
      <w:r w:rsidR="00A57508" w:rsidRPr="00B674D3">
        <w:rPr>
          <w:rFonts w:asciiTheme="minorHAnsi" w:hAnsiTheme="minorHAnsi" w:cs="Arial"/>
          <w:b/>
          <w:sz w:val="28"/>
          <w:szCs w:val="28"/>
          <w:u w:val="single"/>
        </w:rPr>
        <w:t xml:space="preserve"> relatifs à la c</w:t>
      </w:r>
      <w:r w:rsidRPr="00B674D3">
        <w:rPr>
          <w:rFonts w:asciiTheme="minorHAnsi" w:hAnsiTheme="minorHAnsi" w:cs="Arial"/>
          <w:b/>
          <w:sz w:val="28"/>
          <w:szCs w:val="28"/>
          <w:u w:val="single"/>
        </w:rPr>
        <w:t>apacité économique et financière</w:t>
      </w:r>
      <w:r w:rsidR="00A57508" w:rsidRPr="00B674D3">
        <w:rPr>
          <w:rFonts w:asciiTheme="minorHAnsi" w:hAnsiTheme="minorHAnsi" w:cs="Arial"/>
          <w:b/>
          <w:sz w:val="28"/>
          <w:szCs w:val="28"/>
          <w:u w:val="single"/>
        </w:rPr>
        <w:t xml:space="preserve"> du candidat</w:t>
      </w:r>
    </w:p>
    <w:p w14:paraId="47FD2108" w14:textId="77777777" w:rsidR="00DF6AE7" w:rsidRDefault="00DF6AE7" w:rsidP="00DF6AE7">
      <w:pPr>
        <w:spacing w:before="120" w:line="240" w:lineRule="auto"/>
        <w:jc w:val="both"/>
        <w:rPr>
          <w:rFonts w:asciiTheme="minorHAnsi" w:hAnsiTheme="minorHAnsi" w:cs="Arial"/>
          <w:sz w:val="22"/>
        </w:rPr>
      </w:pPr>
      <w:r w:rsidRPr="00F94C76">
        <w:rPr>
          <w:rFonts w:asciiTheme="minorHAnsi" w:hAnsiTheme="minorHAnsi" w:cs="Arial"/>
          <w:sz w:val="22"/>
        </w:rPr>
        <w:t xml:space="preserve">La capacité </w:t>
      </w:r>
      <w:r>
        <w:rPr>
          <w:rFonts w:asciiTheme="minorHAnsi" w:hAnsiTheme="minorHAnsi" w:cs="Arial"/>
          <w:sz w:val="22"/>
        </w:rPr>
        <w:t xml:space="preserve">économique et financière du candidat </w:t>
      </w:r>
      <w:r w:rsidRPr="00F94C76">
        <w:rPr>
          <w:rFonts w:asciiTheme="minorHAnsi" w:hAnsiTheme="minorHAnsi" w:cs="Arial"/>
          <w:sz w:val="22"/>
        </w:rPr>
        <w:t xml:space="preserve">sera appréciée sur la base </w:t>
      </w:r>
      <w:r>
        <w:rPr>
          <w:rFonts w:asciiTheme="minorHAnsi" w:hAnsiTheme="minorHAnsi" w:cs="Arial"/>
          <w:sz w:val="22"/>
        </w:rPr>
        <w:t>des renseignements portant sur :</w:t>
      </w:r>
    </w:p>
    <w:p w14:paraId="54E915E2" w14:textId="77777777" w:rsidR="00DF6AE7" w:rsidRDefault="00DF6AE7" w:rsidP="00DF6AE7">
      <w:pPr>
        <w:pStyle w:val="Paragraphedeliste"/>
        <w:numPr>
          <w:ilvl w:val="0"/>
          <w:numId w:val="50"/>
        </w:numPr>
        <w:spacing w:before="120" w:line="240" w:lineRule="auto"/>
        <w:jc w:val="both"/>
        <w:rPr>
          <w:rFonts w:asciiTheme="minorHAnsi" w:hAnsiTheme="minorHAnsi" w:cs="Arial"/>
          <w:sz w:val="22"/>
        </w:rPr>
      </w:pPr>
      <w:r>
        <w:rPr>
          <w:rFonts w:asciiTheme="minorHAnsi" w:hAnsiTheme="minorHAnsi" w:cs="Arial"/>
          <w:sz w:val="22"/>
        </w:rPr>
        <w:t>La</w:t>
      </w:r>
      <w:r w:rsidRPr="00714FFD">
        <w:rPr>
          <w:rFonts w:asciiTheme="minorHAnsi" w:hAnsiTheme="minorHAnsi" w:cs="Arial"/>
          <w:sz w:val="22"/>
        </w:rPr>
        <w:t xml:space="preserve"> déclaration de chiffres d’affaires des trois </w:t>
      </w:r>
      <w:r>
        <w:rPr>
          <w:rFonts w:asciiTheme="minorHAnsi" w:hAnsiTheme="minorHAnsi" w:cs="Arial"/>
          <w:sz w:val="22"/>
        </w:rPr>
        <w:t xml:space="preserve">(03) </w:t>
      </w:r>
      <w:r w:rsidRPr="00714FFD">
        <w:rPr>
          <w:rFonts w:asciiTheme="minorHAnsi" w:hAnsiTheme="minorHAnsi" w:cs="Arial"/>
          <w:sz w:val="22"/>
        </w:rPr>
        <w:t>derniers exercices comptables disponible ;</w:t>
      </w:r>
    </w:p>
    <w:p w14:paraId="5CCC348F" w14:textId="60907195" w:rsidR="00C43FF9" w:rsidRDefault="00DF6AE7" w:rsidP="00891B43">
      <w:pPr>
        <w:pStyle w:val="Paragraphedeliste"/>
        <w:numPr>
          <w:ilvl w:val="0"/>
          <w:numId w:val="50"/>
        </w:numPr>
        <w:spacing w:before="120" w:line="240" w:lineRule="auto"/>
        <w:jc w:val="both"/>
        <w:rPr>
          <w:rFonts w:asciiTheme="minorHAnsi" w:hAnsiTheme="minorHAnsi" w:cstheme="minorHAnsi"/>
          <w:sz w:val="22"/>
          <w:szCs w:val="22"/>
        </w:rPr>
      </w:pPr>
      <w:r w:rsidRPr="00F94F66">
        <w:rPr>
          <w:rFonts w:asciiTheme="minorHAnsi" w:hAnsiTheme="minorHAnsi" w:cs="Arial"/>
          <w:sz w:val="22"/>
        </w:rPr>
        <w:t xml:space="preserve">Les attestations </w:t>
      </w:r>
      <w:r w:rsidRPr="00F94F66">
        <w:rPr>
          <w:rFonts w:asciiTheme="minorHAnsi" w:hAnsiTheme="minorHAnsi" w:cstheme="minorHAnsi"/>
          <w:sz w:val="22"/>
          <w:szCs w:val="22"/>
        </w:rPr>
        <w:t>d’assurance responsabilité civile et/ou professionnelle en cours de validité</w:t>
      </w:r>
      <w:r>
        <w:rPr>
          <w:rFonts w:asciiTheme="minorHAnsi" w:hAnsiTheme="minorHAnsi" w:cstheme="minorHAnsi"/>
          <w:sz w:val="22"/>
          <w:szCs w:val="22"/>
        </w:rPr>
        <w:t>.</w:t>
      </w:r>
    </w:p>
    <w:p w14:paraId="5B3E46AB" w14:textId="77777777" w:rsidR="00DF6AE7" w:rsidRDefault="00DF6AE7" w:rsidP="00DF6AE7">
      <w:pPr>
        <w:spacing w:before="120" w:line="240" w:lineRule="auto"/>
        <w:jc w:val="both"/>
        <w:rPr>
          <w:rFonts w:asciiTheme="minorHAnsi" w:hAnsiTheme="minorHAnsi" w:cstheme="minorHAnsi"/>
          <w:sz w:val="22"/>
          <w:szCs w:val="22"/>
        </w:rPr>
      </w:pPr>
    </w:p>
    <w:p w14:paraId="0090635A" w14:textId="77777777" w:rsidR="00DF6AE7" w:rsidRPr="00DF6AE7" w:rsidRDefault="00DF6AE7" w:rsidP="00DF6AE7">
      <w:pPr>
        <w:spacing w:before="120" w:line="240" w:lineRule="auto"/>
        <w:jc w:val="both"/>
        <w:rPr>
          <w:rFonts w:asciiTheme="minorHAnsi" w:hAnsiTheme="minorHAnsi" w:cstheme="minorHAnsi"/>
          <w:sz w:val="22"/>
          <w:szCs w:val="22"/>
        </w:rPr>
      </w:pPr>
    </w:p>
    <w:p w14:paraId="21094019" w14:textId="77777777" w:rsidR="008D19B9" w:rsidRDefault="005B33E4" w:rsidP="00917221">
      <w:pPr>
        <w:spacing w:before="360"/>
        <w:rPr>
          <w:rFonts w:asciiTheme="minorHAnsi" w:hAnsiTheme="minorHAnsi" w:cs="Arial"/>
          <w:b/>
          <w:sz w:val="28"/>
          <w:szCs w:val="28"/>
          <w:u w:val="single"/>
        </w:rPr>
      </w:pPr>
      <w:r w:rsidRPr="003D7B91">
        <w:rPr>
          <w:rFonts w:asciiTheme="minorHAnsi" w:hAnsiTheme="minorHAnsi" w:cs="Arial"/>
          <w:b/>
          <w:sz w:val="28"/>
          <w:szCs w:val="28"/>
          <w:u w:val="single"/>
        </w:rPr>
        <w:lastRenderedPageBreak/>
        <w:t xml:space="preserve">VII – </w:t>
      </w:r>
      <w:r w:rsidR="005F1C61" w:rsidRPr="003D7B91">
        <w:rPr>
          <w:rFonts w:asciiTheme="minorHAnsi" w:hAnsiTheme="minorHAnsi" w:cs="Arial"/>
          <w:b/>
          <w:sz w:val="28"/>
          <w:szCs w:val="28"/>
          <w:u w:val="single"/>
        </w:rPr>
        <w:t xml:space="preserve">Renseignements relatifs </w:t>
      </w:r>
      <w:r w:rsidR="007F584C" w:rsidRPr="003D7B91">
        <w:rPr>
          <w:rFonts w:asciiTheme="minorHAnsi" w:hAnsiTheme="minorHAnsi" w:cs="Arial"/>
          <w:b/>
          <w:sz w:val="28"/>
          <w:szCs w:val="28"/>
          <w:u w:val="single"/>
        </w:rPr>
        <w:t>aux références du candidat</w:t>
      </w:r>
      <w:r w:rsidR="007F584C">
        <w:rPr>
          <w:rFonts w:asciiTheme="minorHAnsi" w:hAnsiTheme="minorHAnsi" w:cs="Arial"/>
          <w:b/>
          <w:sz w:val="28"/>
          <w:szCs w:val="28"/>
          <w:u w:val="single"/>
        </w:rPr>
        <w:t xml:space="preserve"> </w:t>
      </w:r>
    </w:p>
    <w:p w14:paraId="41E6CF6A" w14:textId="77777777" w:rsidR="00DF6AE7" w:rsidRDefault="00DF6AE7" w:rsidP="00DF6AE7">
      <w:pPr>
        <w:spacing w:before="120" w:line="240" w:lineRule="auto"/>
        <w:jc w:val="both"/>
        <w:rPr>
          <w:rFonts w:asciiTheme="minorHAnsi" w:hAnsiTheme="minorHAnsi" w:cs="Arial"/>
          <w:sz w:val="22"/>
        </w:rPr>
      </w:pPr>
      <w:r w:rsidRPr="00F94C76">
        <w:rPr>
          <w:rFonts w:asciiTheme="minorHAnsi" w:hAnsiTheme="minorHAnsi" w:cs="Arial"/>
          <w:sz w:val="22"/>
        </w:rPr>
        <w:t xml:space="preserve">La capacité technique et professionnelle </w:t>
      </w:r>
      <w:r>
        <w:rPr>
          <w:rFonts w:asciiTheme="minorHAnsi" w:hAnsiTheme="minorHAnsi" w:cs="Arial"/>
          <w:sz w:val="22"/>
        </w:rPr>
        <w:t xml:space="preserve">du candidat </w:t>
      </w:r>
      <w:r w:rsidRPr="00F94C76">
        <w:rPr>
          <w:rFonts w:asciiTheme="minorHAnsi" w:hAnsiTheme="minorHAnsi" w:cs="Arial"/>
          <w:sz w:val="22"/>
        </w:rPr>
        <w:t xml:space="preserve">sera appréciée sur la base </w:t>
      </w:r>
      <w:r>
        <w:rPr>
          <w:rFonts w:asciiTheme="minorHAnsi" w:hAnsiTheme="minorHAnsi" w:cs="Arial"/>
          <w:sz w:val="22"/>
        </w:rPr>
        <w:t>des renseignements portant sur les éléments suivants :</w:t>
      </w:r>
    </w:p>
    <w:p w14:paraId="4EAFF724" w14:textId="77777777" w:rsidR="00DF6AE7" w:rsidRPr="0006068D" w:rsidRDefault="00DF6AE7" w:rsidP="00DF6AE7">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descriptif des moyens humains répondant aux conditions de participation décrites ci-après</w:t>
      </w:r>
      <w:r>
        <w:rPr>
          <w:rFonts w:asciiTheme="minorHAnsi" w:eastAsia="Times" w:hAnsiTheme="minorHAnsi" w:cstheme="minorHAnsi"/>
          <w:color w:val="auto"/>
          <w:sz w:val="22"/>
          <w:szCs w:val="22"/>
        </w:rPr>
        <w:t> :</w:t>
      </w:r>
    </w:p>
    <w:p w14:paraId="4FA8ED8E" w14:textId="77777777" w:rsidR="00DF6AE7" w:rsidRPr="00BB7942" w:rsidRDefault="00DF6AE7" w:rsidP="00DF6AE7">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1EAE3362" w14:textId="77777777" w:rsidR="00DF6AE7" w:rsidRPr="00E23E75" w:rsidRDefault="00DF6AE7" w:rsidP="00DF6AE7">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r>
        <w:rPr>
          <w:rFonts w:asciiTheme="minorHAnsi" w:eastAsia="Times" w:hAnsiTheme="minorHAnsi" w:cstheme="minorHAnsi"/>
          <w:color w:val="auto"/>
          <w:sz w:val="22"/>
          <w:szCs w:val="22"/>
        </w:rPr>
        <w:t> :</w:t>
      </w:r>
    </w:p>
    <w:p w14:paraId="1BF6056E" w14:textId="77777777" w:rsidR="00DF6AE7" w:rsidRPr="0006068D" w:rsidRDefault="00DF6AE7" w:rsidP="00DF6AE7">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Liste de références en rapport avec l’objet du marché sur des </w:t>
      </w:r>
      <w:r>
        <w:rPr>
          <w:rFonts w:asciiTheme="minorHAnsi" w:eastAsia="Times" w:hAnsiTheme="minorHAnsi" w:cstheme="minorHAnsi"/>
          <w:color w:val="auto"/>
          <w:sz w:val="22"/>
          <w:szCs w:val="22"/>
        </w:rPr>
        <w:t>prestations</w:t>
      </w:r>
      <w:r w:rsidRPr="0006068D">
        <w:rPr>
          <w:rFonts w:asciiTheme="minorHAnsi" w:eastAsia="Times" w:hAnsiTheme="minorHAnsi" w:cstheme="minorHAnsi"/>
          <w:color w:val="auto"/>
          <w:sz w:val="22"/>
          <w:szCs w:val="22"/>
        </w:rPr>
        <w:t xml:space="preserve"> similaire</w:t>
      </w:r>
      <w:r>
        <w:rPr>
          <w:rFonts w:asciiTheme="minorHAnsi" w:eastAsia="Times" w:hAnsiTheme="minorHAnsi" w:cstheme="minorHAnsi"/>
          <w:color w:val="auto"/>
          <w:sz w:val="22"/>
          <w:szCs w:val="22"/>
        </w:rPr>
        <w:t>s</w:t>
      </w:r>
      <w:r w:rsidRPr="0006068D">
        <w:rPr>
          <w:rFonts w:asciiTheme="minorHAnsi" w:eastAsia="Times" w:hAnsiTheme="minorHAnsi" w:cstheme="minorHAnsi"/>
          <w:color w:val="auto"/>
          <w:sz w:val="22"/>
          <w:szCs w:val="22"/>
        </w:rPr>
        <w:t xml:space="preserve"> indiquant le nom et les coordonnées téléphoniques d’un contact référent,</w:t>
      </w:r>
    </w:p>
    <w:p w14:paraId="483B03BC" w14:textId="77777777" w:rsidR="00DF6AE7" w:rsidRDefault="00DF6AE7" w:rsidP="00DF6AE7">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Certificats de qualification professionnelle </w:t>
      </w:r>
      <w:r>
        <w:rPr>
          <w:rFonts w:asciiTheme="minorHAnsi" w:eastAsia="Times" w:hAnsiTheme="minorHAnsi" w:cstheme="minorHAnsi"/>
          <w:color w:val="auto"/>
          <w:sz w:val="22"/>
          <w:szCs w:val="22"/>
        </w:rPr>
        <w:t>(</w:t>
      </w:r>
      <w:r w:rsidRPr="0006068D">
        <w:rPr>
          <w:rFonts w:asciiTheme="minorHAnsi" w:eastAsia="Times" w:hAnsiTheme="minorHAnsi" w:cstheme="minorHAnsi"/>
          <w:color w:val="auto"/>
          <w:sz w:val="22"/>
          <w:szCs w:val="22"/>
        </w:rPr>
        <w:t>ARSEG, norme ISO ou certificats équivalents</w:t>
      </w:r>
      <w:r>
        <w:rPr>
          <w:rFonts w:asciiTheme="minorHAnsi" w:eastAsia="Times" w:hAnsiTheme="minorHAnsi" w:cstheme="minorHAnsi"/>
          <w:color w:val="auto"/>
          <w:sz w:val="22"/>
          <w:szCs w:val="22"/>
        </w:rPr>
        <w:t>)</w:t>
      </w:r>
      <w:r w:rsidRPr="0006068D">
        <w:rPr>
          <w:rFonts w:asciiTheme="minorHAnsi" w:eastAsia="Times" w:hAnsiTheme="minorHAnsi" w:cstheme="minorHAnsi"/>
          <w:color w:val="auto"/>
          <w:sz w:val="22"/>
          <w:szCs w:val="22"/>
        </w:rPr>
        <w:t>. A défaut de présenter un certificat professionnel, le candidat pourra apporter la preuve de sa capacité professionnelle par tout moyen</w:t>
      </w:r>
      <w:r>
        <w:rPr>
          <w:rFonts w:asciiTheme="minorHAnsi" w:eastAsia="Times" w:hAnsiTheme="minorHAnsi" w:cstheme="minorHAnsi"/>
          <w:color w:val="auto"/>
          <w:sz w:val="22"/>
          <w:szCs w:val="22"/>
        </w:rPr>
        <w:t>.</w:t>
      </w:r>
    </w:p>
    <w:p w14:paraId="3631C7B1" w14:textId="77777777" w:rsidR="00DF6AE7" w:rsidRPr="0006068D" w:rsidRDefault="00DF6AE7" w:rsidP="00DF6AE7">
      <w:pPr>
        <w:pStyle w:val="Default"/>
        <w:ind w:left="1440"/>
        <w:jc w:val="both"/>
        <w:rPr>
          <w:rFonts w:asciiTheme="minorHAnsi" w:eastAsia="Times" w:hAnsiTheme="minorHAnsi" w:cstheme="minorHAnsi"/>
          <w:color w:val="auto"/>
          <w:sz w:val="22"/>
          <w:szCs w:val="22"/>
        </w:rPr>
      </w:pPr>
    </w:p>
    <w:p w14:paraId="32D7CD7F" w14:textId="4A2E0CA4" w:rsidR="008D2EC6" w:rsidRPr="00DF6AE7" w:rsidRDefault="008D2EC6" w:rsidP="00DF6AE7">
      <w:pPr>
        <w:spacing w:before="120" w:line="240" w:lineRule="auto"/>
        <w:jc w:val="both"/>
        <w:rPr>
          <w:rFonts w:asciiTheme="minorHAnsi" w:hAnsiTheme="minorHAnsi" w:cs="Arial"/>
          <w:sz w:val="22"/>
        </w:rPr>
      </w:pPr>
      <w:r w:rsidRPr="00261F13">
        <w:rPr>
          <w:rFonts w:asciiTheme="minorHAnsi" w:hAnsiTheme="minorHAnsi" w:cs="Arial"/>
          <w:b/>
          <w:sz w:val="28"/>
          <w:szCs w:val="28"/>
          <w:u w:val="single"/>
        </w:rPr>
        <w:t>VIII – Preuve de la satisfaction aux obligations fiscales et sociales</w:t>
      </w:r>
    </w:p>
    <w:p w14:paraId="1BF3519D" w14:textId="77777777" w:rsidR="00915390" w:rsidRPr="00DD7FE9" w:rsidRDefault="00D762D1" w:rsidP="00891B43">
      <w:pPr>
        <w:spacing w:before="120" w:line="240" w:lineRule="auto"/>
        <w:jc w:val="both"/>
        <w:rPr>
          <w:rFonts w:asciiTheme="minorHAnsi" w:hAnsiTheme="minorHAnsi" w:cs="Arial"/>
          <w:i/>
          <w:color w:val="0070C0"/>
          <w:sz w:val="22"/>
        </w:rPr>
      </w:pPr>
      <w:r w:rsidRPr="00891B43">
        <w:rPr>
          <w:rFonts w:asciiTheme="minorHAnsi" w:hAnsiTheme="minorHAnsi" w:cs="Arial"/>
          <w:sz w:val="22"/>
        </w:rPr>
        <w:t>Le candidat prouve qu’il a satisfait à ses obligations fiscales et sociales, en fournissant</w:t>
      </w:r>
      <w:r w:rsidR="006F412D" w:rsidRPr="00891B43">
        <w:rPr>
          <w:rFonts w:asciiTheme="minorHAnsi" w:hAnsiTheme="minorHAnsi" w:cs="Arial"/>
          <w:sz w:val="22"/>
        </w:rPr>
        <w:t xml:space="preserve"> tout moyen de preuve</w:t>
      </w:r>
      <w:r w:rsidR="006F412D" w:rsidRPr="002330C6">
        <w:rPr>
          <w:rFonts w:asciiTheme="minorHAnsi" w:hAnsiTheme="minorHAnsi" w:cs="Arial"/>
          <w:sz w:val="22"/>
          <w:szCs w:val="22"/>
        </w:rPr>
        <w:t xml:space="preserve"> </w:t>
      </w:r>
      <w:r w:rsidR="002330C6" w:rsidRPr="00DD7FE9">
        <w:rPr>
          <w:rFonts w:asciiTheme="minorHAnsi" w:hAnsiTheme="minorHAnsi" w:cs="Arial"/>
          <w:i/>
          <w:color w:val="0070C0"/>
          <w:sz w:val="22"/>
        </w:rPr>
        <w:t>(</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URSSAF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 xml:space="preserve">, </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fiscale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…etc.)</w:t>
      </w:r>
    </w:p>
    <w:p w14:paraId="608EAAA8" w14:textId="77777777" w:rsidR="003B7EFE" w:rsidRPr="00261F13" w:rsidRDefault="003B7EFE"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IX – Déclaration sur l’honneur</w:t>
      </w:r>
    </w:p>
    <w:p w14:paraId="5C35D8D4" w14:textId="77777777" w:rsidR="008D2EC6" w:rsidRPr="00891B43" w:rsidRDefault="00ED6D45" w:rsidP="00891B43">
      <w:pPr>
        <w:spacing w:before="120" w:line="240" w:lineRule="auto"/>
        <w:jc w:val="both"/>
        <w:rPr>
          <w:rFonts w:asciiTheme="minorHAnsi" w:hAnsiTheme="minorHAnsi" w:cs="Arial"/>
          <w:sz w:val="22"/>
        </w:rPr>
      </w:pPr>
      <w:r w:rsidRPr="00891B43">
        <w:rPr>
          <w:rFonts w:asciiTheme="minorHAnsi" w:hAnsiTheme="minorHAnsi" w:cs="Arial"/>
          <w:sz w:val="22"/>
        </w:rPr>
        <w:t xml:space="preserve">Le candidat complète, date et signe la déclaration sur l’honneur relative aux critères d’exclusion et à l’absence de conflit d’intérêt fournie en </w:t>
      </w:r>
      <w:r w:rsidR="002960C1" w:rsidRPr="00891B43">
        <w:rPr>
          <w:rFonts w:asciiTheme="minorHAnsi" w:hAnsiTheme="minorHAnsi" w:cs="Arial"/>
          <w:sz w:val="22"/>
        </w:rPr>
        <w:t>A</w:t>
      </w:r>
      <w:r w:rsidR="000E00E5">
        <w:rPr>
          <w:rFonts w:asciiTheme="minorHAnsi" w:hAnsiTheme="minorHAnsi" w:cs="Arial"/>
          <w:sz w:val="22"/>
        </w:rPr>
        <w:t xml:space="preserve">nnexe </w:t>
      </w:r>
      <w:r w:rsidRPr="00891B43">
        <w:rPr>
          <w:rFonts w:asciiTheme="minorHAnsi" w:hAnsiTheme="minorHAnsi" w:cs="Arial"/>
          <w:sz w:val="22"/>
        </w:rPr>
        <w:t>au présent formulaire.</w:t>
      </w:r>
    </w:p>
    <w:p w14:paraId="18CC2924" w14:textId="77777777" w:rsidR="009C72A8" w:rsidRPr="00261F13" w:rsidRDefault="009C72A8"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 xml:space="preserve">X – </w:t>
      </w:r>
      <w:r>
        <w:rPr>
          <w:rFonts w:asciiTheme="minorHAnsi" w:hAnsiTheme="minorHAnsi" w:cs="Arial"/>
          <w:b/>
          <w:sz w:val="28"/>
          <w:szCs w:val="28"/>
          <w:u w:val="single"/>
        </w:rPr>
        <w:t>Fiche d’identité tiers et Relevé d’identité bancaire</w:t>
      </w:r>
    </w:p>
    <w:p w14:paraId="6B5301AC" w14:textId="77777777" w:rsidR="009C72A8" w:rsidRPr="00891B43" w:rsidRDefault="009C72A8" w:rsidP="00891B43">
      <w:pPr>
        <w:spacing w:before="120" w:line="240" w:lineRule="auto"/>
        <w:jc w:val="both"/>
        <w:rPr>
          <w:rFonts w:asciiTheme="minorHAnsi" w:hAnsiTheme="minorHAnsi" w:cs="Arial"/>
          <w:sz w:val="22"/>
        </w:rPr>
      </w:pPr>
      <w:r w:rsidRPr="00891B43">
        <w:rPr>
          <w:rFonts w:asciiTheme="minorHAnsi" w:hAnsiTheme="minorHAnsi" w:cs="Arial"/>
          <w:sz w:val="22"/>
        </w:rPr>
        <w:t>Le candidat complète</w:t>
      </w:r>
      <w:r w:rsidR="002960C1" w:rsidRPr="00891B43">
        <w:rPr>
          <w:rFonts w:asciiTheme="minorHAnsi" w:hAnsiTheme="minorHAnsi" w:cs="Arial"/>
          <w:sz w:val="22"/>
        </w:rPr>
        <w:t xml:space="preserve">, date et signe la </w:t>
      </w:r>
      <w:r w:rsidR="00891B43">
        <w:rPr>
          <w:rFonts w:asciiTheme="minorHAnsi" w:hAnsiTheme="minorHAnsi" w:cs="Arial"/>
          <w:sz w:val="22"/>
        </w:rPr>
        <w:t>« </w:t>
      </w:r>
      <w:r w:rsidR="002960C1" w:rsidRPr="00891B43">
        <w:rPr>
          <w:rFonts w:asciiTheme="minorHAnsi" w:hAnsiTheme="minorHAnsi" w:cs="Arial"/>
          <w:sz w:val="22"/>
        </w:rPr>
        <w:t>fiche d’identité tiers</w:t>
      </w:r>
      <w:r w:rsidR="00891B43">
        <w:rPr>
          <w:rFonts w:asciiTheme="minorHAnsi" w:hAnsiTheme="minorHAnsi" w:cs="Arial"/>
          <w:sz w:val="22"/>
        </w:rPr>
        <w:t> »</w:t>
      </w:r>
      <w:r w:rsidR="002960C1" w:rsidRPr="00891B43">
        <w:rPr>
          <w:rFonts w:asciiTheme="minorHAnsi" w:hAnsiTheme="minorHAnsi" w:cs="Arial"/>
          <w:sz w:val="22"/>
        </w:rPr>
        <w:t xml:space="preserve"> fournie en Annexe et join</w:t>
      </w:r>
      <w:r w:rsidR="00BC540C" w:rsidRPr="00891B43">
        <w:rPr>
          <w:rFonts w:asciiTheme="minorHAnsi" w:hAnsiTheme="minorHAnsi" w:cs="Arial"/>
          <w:sz w:val="22"/>
        </w:rPr>
        <w:t>t</w:t>
      </w:r>
      <w:r w:rsidR="002960C1" w:rsidRPr="00891B43">
        <w:rPr>
          <w:rFonts w:asciiTheme="minorHAnsi" w:hAnsiTheme="minorHAnsi" w:cs="Arial"/>
          <w:sz w:val="22"/>
        </w:rPr>
        <w:t xml:space="preserve"> impérativement un relevé d'identité bancaire</w:t>
      </w:r>
      <w:r w:rsidR="0099446B" w:rsidRPr="00891B43">
        <w:rPr>
          <w:rFonts w:asciiTheme="minorHAnsi" w:hAnsiTheme="minorHAnsi" w:cs="Arial"/>
          <w:sz w:val="22"/>
        </w:rPr>
        <w:t xml:space="preserve"> (RIB)</w:t>
      </w:r>
      <w:r w:rsidR="00BC540C" w:rsidRPr="00891B43">
        <w:rPr>
          <w:rFonts w:asciiTheme="minorHAnsi" w:hAnsiTheme="minorHAnsi" w:cs="Arial"/>
          <w:sz w:val="22"/>
        </w:rPr>
        <w:t>.</w:t>
      </w:r>
    </w:p>
    <w:p w14:paraId="6A741B25" w14:textId="77777777" w:rsidR="00DD7FE9" w:rsidRDefault="00BC540C" w:rsidP="00DD7FE9">
      <w:pPr>
        <w:spacing w:before="120" w:line="240" w:lineRule="auto"/>
        <w:jc w:val="both"/>
        <w:rPr>
          <w:rFonts w:asciiTheme="minorHAnsi" w:hAnsiTheme="minorHAnsi" w:cs="Arial"/>
          <w:sz w:val="22"/>
        </w:rPr>
      </w:pPr>
      <w:r w:rsidRPr="00891B43">
        <w:rPr>
          <w:rFonts w:asciiTheme="minorHAnsi" w:hAnsiTheme="minorHAnsi" w:cs="Arial"/>
          <w:sz w:val="22"/>
        </w:rPr>
        <w:t xml:space="preserve">Certains pays ou banque ne délivrent pas de </w:t>
      </w:r>
      <w:proofErr w:type="gramStart"/>
      <w:r w:rsidRPr="00891B43">
        <w:rPr>
          <w:rFonts w:asciiTheme="minorHAnsi" w:hAnsiTheme="minorHAnsi" w:cs="Arial"/>
          <w:sz w:val="22"/>
        </w:rPr>
        <w:t>relevé</w:t>
      </w:r>
      <w:proofErr w:type="gramEnd"/>
      <w:r w:rsidRPr="00891B43">
        <w:rPr>
          <w:rFonts w:asciiTheme="minorHAnsi" w:hAnsiTheme="minorHAnsi" w:cs="Arial"/>
          <w:sz w:val="22"/>
        </w:rPr>
        <w:t xml:space="preserve"> d'identité bancaire. Dans ce cas, le candidat fait également signer la </w:t>
      </w:r>
      <w:r w:rsidR="00DD7FE9">
        <w:rPr>
          <w:rFonts w:asciiTheme="minorHAnsi" w:hAnsiTheme="minorHAnsi" w:cs="Arial"/>
          <w:sz w:val="22"/>
        </w:rPr>
        <w:t>« </w:t>
      </w:r>
      <w:r w:rsidRPr="00891B43">
        <w:rPr>
          <w:rFonts w:asciiTheme="minorHAnsi" w:hAnsiTheme="minorHAnsi" w:cs="Arial"/>
          <w:sz w:val="22"/>
        </w:rPr>
        <w:t>Fiche d’identité tiers</w:t>
      </w:r>
      <w:r w:rsidR="00DD7FE9">
        <w:rPr>
          <w:rFonts w:asciiTheme="minorHAnsi" w:hAnsiTheme="minorHAnsi" w:cs="Arial"/>
          <w:sz w:val="22"/>
        </w:rPr>
        <w:t> »</w:t>
      </w:r>
      <w:r w:rsidRPr="00891B43">
        <w:rPr>
          <w:rFonts w:asciiTheme="minorHAnsi" w:hAnsiTheme="minorHAnsi" w:cs="Arial"/>
          <w:sz w:val="22"/>
        </w:rPr>
        <w:t xml:space="preserve"> par l'établissement bancaire.</w:t>
      </w:r>
    </w:p>
    <w:p w14:paraId="0342376E" w14:textId="77777777" w:rsidR="00DD7FE9" w:rsidRPr="00DD7FE9" w:rsidRDefault="00552049" w:rsidP="00913151">
      <w:pPr>
        <w:spacing w:before="240" w:after="120" w:line="240" w:lineRule="auto"/>
        <w:jc w:val="both"/>
        <w:rPr>
          <w:rFonts w:asciiTheme="minorHAnsi" w:hAnsiTheme="minorHAnsi" w:cs="Arial"/>
          <w:sz w:val="22"/>
        </w:rPr>
      </w:pPr>
      <w:r>
        <w:rPr>
          <w:rFonts w:asciiTheme="minorHAnsi" w:hAnsiTheme="minorHAnsi" w:cs="Arial"/>
          <w:b/>
          <w:sz w:val="28"/>
          <w:szCs w:val="28"/>
          <w:u w:val="single"/>
        </w:rPr>
        <w:t>SIGNATURE</w:t>
      </w:r>
    </w:p>
    <w:tbl>
      <w:tblPr>
        <w:tblStyle w:val="Grilledutableau"/>
        <w:tblW w:w="0" w:type="auto"/>
        <w:tblLook w:val="04A0" w:firstRow="1" w:lastRow="0" w:firstColumn="1" w:lastColumn="0" w:noHBand="0" w:noVBand="1"/>
      </w:tblPr>
      <w:tblGrid>
        <w:gridCol w:w="3397"/>
        <w:gridCol w:w="5665"/>
      </w:tblGrid>
      <w:tr w:rsidR="00426657" w:rsidRPr="00F96744" w14:paraId="46AE20D1" w14:textId="77777777" w:rsidTr="00242322">
        <w:trPr>
          <w:trHeight w:val="345"/>
        </w:trPr>
        <w:tc>
          <w:tcPr>
            <w:tcW w:w="9062" w:type="dxa"/>
            <w:gridSpan w:val="2"/>
            <w:vAlign w:val="center"/>
          </w:tcPr>
          <w:p w14:paraId="1E553A66" w14:textId="77777777" w:rsidR="00426657" w:rsidRPr="00F96744" w:rsidRDefault="00426657" w:rsidP="00913151">
            <w:pPr>
              <w:rPr>
                <w:rFonts w:asciiTheme="minorHAnsi" w:eastAsia="Times New Roman" w:hAnsiTheme="minorHAnsi"/>
                <w:sz w:val="22"/>
                <w:szCs w:val="22"/>
              </w:rPr>
            </w:pPr>
            <w:r>
              <w:rPr>
                <w:rFonts w:asciiTheme="minorHAnsi" w:eastAsia="Times New Roman" w:hAnsiTheme="minorHAnsi"/>
                <w:sz w:val="22"/>
                <w:szCs w:val="22"/>
              </w:rPr>
              <w:t xml:space="preserve">Signature de la personne habilitée à engager </w:t>
            </w:r>
            <w:r w:rsidR="00913151">
              <w:rPr>
                <w:rFonts w:asciiTheme="minorHAnsi" w:eastAsia="Times New Roman" w:hAnsiTheme="minorHAnsi"/>
                <w:sz w:val="22"/>
                <w:szCs w:val="22"/>
              </w:rPr>
              <w:t>et à représenter le candidat</w:t>
            </w:r>
          </w:p>
        </w:tc>
      </w:tr>
      <w:tr w:rsidR="00426657" w:rsidRPr="00F96744" w14:paraId="500F7434" w14:textId="77777777" w:rsidTr="00426657">
        <w:trPr>
          <w:trHeight w:val="1901"/>
        </w:trPr>
        <w:tc>
          <w:tcPr>
            <w:tcW w:w="3397" w:type="dxa"/>
          </w:tcPr>
          <w:p w14:paraId="212DC087" w14:textId="77777777" w:rsidR="00426657" w:rsidRDefault="00426657" w:rsidP="00242322">
            <w:pPr>
              <w:spacing w:before="40" w:after="40"/>
              <w:jc w:val="both"/>
              <w:rPr>
                <w:rFonts w:asciiTheme="minorHAnsi" w:hAnsiTheme="minorHAnsi"/>
                <w:sz w:val="22"/>
                <w:szCs w:val="22"/>
              </w:rPr>
            </w:pPr>
          </w:p>
          <w:p w14:paraId="733FC345"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Nom</w:t>
            </w:r>
            <w:r>
              <w:rPr>
                <w:rFonts w:asciiTheme="minorHAnsi" w:hAnsiTheme="minorHAnsi"/>
                <w:sz w:val="22"/>
                <w:szCs w:val="22"/>
              </w:rPr>
              <w:t> :</w:t>
            </w:r>
          </w:p>
          <w:p w14:paraId="7033322A" w14:textId="77777777" w:rsidR="00426657" w:rsidRDefault="00426657" w:rsidP="00242322">
            <w:pPr>
              <w:spacing w:before="40" w:after="40"/>
              <w:jc w:val="both"/>
              <w:rPr>
                <w:rFonts w:asciiTheme="minorHAnsi" w:hAnsiTheme="minorHAnsi"/>
                <w:sz w:val="22"/>
                <w:szCs w:val="22"/>
              </w:rPr>
            </w:pPr>
          </w:p>
          <w:p w14:paraId="77185816"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Prénom</w:t>
            </w:r>
            <w:r>
              <w:rPr>
                <w:rFonts w:asciiTheme="minorHAnsi" w:hAnsiTheme="minorHAnsi"/>
                <w:sz w:val="22"/>
                <w:szCs w:val="22"/>
              </w:rPr>
              <w:t> :</w:t>
            </w:r>
          </w:p>
          <w:p w14:paraId="7BF8344E" w14:textId="77777777" w:rsidR="00426657" w:rsidRDefault="00426657" w:rsidP="00242322">
            <w:pPr>
              <w:spacing w:before="40" w:after="40"/>
              <w:jc w:val="both"/>
              <w:rPr>
                <w:rFonts w:asciiTheme="minorHAnsi" w:hAnsiTheme="minorHAnsi"/>
                <w:sz w:val="22"/>
                <w:szCs w:val="22"/>
              </w:rPr>
            </w:pPr>
          </w:p>
          <w:p w14:paraId="7BFB9F53" w14:textId="77777777" w:rsidR="00426657" w:rsidRPr="00F96744" w:rsidRDefault="00426657" w:rsidP="00242322">
            <w:pPr>
              <w:spacing w:before="40" w:after="40"/>
              <w:jc w:val="both"/>
              <w:rPr>
                <w:rFonts w:asciiTheme="minorHAnsi" w:hAnsiTheme="minorHAnsi"/>
                <w:sz w:val="22"/>
                <w:szCs w:val="22"/>
              </w:rPr>
            </w:pPr>
            <w:r>
              <w:rPr>
                <w:rFonts w:asciiTheme="minorHAnsi" w:hAnsiTheme="minorHAnsi"/>
                <w:sz w:val="22"/>
                <w:szCs w:val="22"/>
              </w:rPr>
              <w:t>Fonction :</w:t>
            </w:r>
          </w:p>
          <w:p w14:paraId="7F1C3141" w14:textId="77777777" w:rsidR="00426657" w:rsidRPr="00F96744" w:rsidRDefault="00426657" w:rsidP="00242322">
            <w:pPr>
              <w:tabs>
                <w:tab w:val="left" w:pos="4395"/>
                <w:tab w:val="left" w:pos="7797"/>
              </w:tabs>
              <w:spacing w:before="40" w:after="40"/>
              <w:jc w:val="both"/>
              <w:rPr>
                <w:rFonts w:asciiTheme="minorHAnsi" w:hAnsiTheme="minorHAnsi"/>
                <w:sz w:val="22"/>
                <w:szCs w:val="22"/>
              </w:rPr>
            </w:pPr>
          </w:p>
        </w:tc>
        <w:tc>
          <w:tcPr>
            <w:tcW w:w="5665" w:type="dxa"/>
          </w:tcPr>
          <w:p w14:paraId="779A7F6C" w14:textId="77777777" w:rsidR="00426657" w:rsidRDefault="00426657" w:rsidP="00242322">
            <w:pPr>
              <w:jc w:val="both"/>
              <w:rPr>
                <w:rFonts w:asciiTheme="minorHAnsi" w:hAnsiTheme="minorHAnsi"/>
                <w:sz w:val="22"/>
                <w:szCs w:val="22"/>
              </w:rPr>
            </w:pPr>
            <w:r w:rsidRPr="00891B43">
              <w:rPr>
                <w:rFonts w:asciiTheme="minorHAnsi" w:hAnsiTheme="minorHAnsi" w:cs="Arial"/>
                <w:sz w:val="22"/>
              </w:rPr>
              <w:t>Je déclare présenter ma candidatur</w:t>
            </w:r>
            <w:r>
              <w:rPr>
                <w:rFonts w:asciiTheme="minorHAnsi" w:hAnsiTheme="minorHAnsi" w:cs="Arial"/>
                <w:sz w:val="22"/>
              </w:rPr>
              <w:t>e</w:t>
            </w:r>
            <w:r w:rsidRPr="00891B43">
              <w:rPr>
                <w:rFonts w:asciiTheme="minorHAnsi" w:hAnsiTheme="minorHAnsi" w:cs="Arial"/>
                <w:sz w:val="22"/>
              </w:rPr>
              <w:t xml:space="preserve"> dans le cadre de la consultation citée au point II ci-dessus</w:t>
            </w:r>
            <w:r w:rsidR="001A1479">
              <w:rPr>
                <w:rFonts w:asciiTheme="minorHAnsi" w:hAnsiTheme="minorHAnsi" w:cs="Arial"/>
                <w:sz w:val="22"/>
              </w:rPr>
              <w:t>.</w:t>
            </w:r>
          </w:p>
          <w:p w14:paraId="7D175954" w14:textId="77777777" w:rsidR="00426657" w:rsidRDefault="00426657" w:rsidP="00242322">
            <w:pPr>
              <w:jc w:val="both"/>
              <w:rPr>
                <w:rFonts w:asciiTheme="minorHAnsi" w:hAnsiTheme="minorHAnsi"/>
                <w:sz w:val="22"/>
                <w:szCs w:val="22"/>
              </w:rPr>
            </w:pPr>
          </w:p>
          <w:p w14:paraId="03CAD88A" w14:textId="77777777" w:rsidR="00426657" w:rsidRDefault="00426657" w:rsidP="00242322">
            <w:pPr>
              <w:jc w:val="both"/>
              <w:rPr>
                <w:rFonts w:asciiTheme="minorHAnsi" w:hAnsiTheme="minorHAnsi"/>
                <w:noProof/>
                <w:sz w:val="22"/>
                <w:szCs w:val="22"/>
              </w:rPr>
            </w:pPr>
            <w:r w:rsidRPr="00F96744">
              <w:rPr>
                <w:rFonts w:asciiTheme="minorHAnsi" w:hAnsiTheme="minorHAnsi"/>
                <w:sz w:val="22"/>
                <w:szCs w:val="22"/>
              </w:rPr>
              <w:t>Date </w:t>
            </w:r>
            <w:r w:rsidRPr="00F96744">
              <w:rPr>
                <w:rFonts w:asciiTheme="minorHAnsi" w:hAnsiTheme="minorHAnsi"/>
                <w:noProof/>
                <w:sz w:val="22"/>
                <w:szCs w:val="22"/>
              </w:rPr>
              <w:t>:</w:t>
            </w:r>
          </w:p>
          <w:p w14:paraId="17E1E4B3" w14:textId="77777777" w:rsidR="00426657" w:rsidRPr="00F96744" w:rsidRDefault="00426657" w:rsidP="00426657">
            <w:pPr>
              <w:jc w:val="both"/>
              <w:rPr>
                <w:rFonts w:asciiTheme="minorHAnsi" w:eastAsia="Times New Roman" w:hAnsiTheme="minorHAnsi"/>
                <w:sz w:val="22"/>
                <w:szCs w:val="22"/>
              </w:rPr>
            </w:pPr>
            <w:r w:rsidRPr="00F96744">
              <w:rPr>
                <w:rFonts w:asciiTheme="minorHAnsi" w:hAnsiTheme="minorHAnsi"/>
                <w:sz w:val="22"/>
                <w:szCs w:val="22"/>
              </w:rPr>
              <w:t>Signature</w:t>
            </w:r>
            <w:r>
              <w:rPr>
                <w:rFonts w:asciiTheme="minorHAnsi" w:hAnsiTheme="minorHAnsi"/>
                <w:sz w:val="22"/>
                <w:szCs w:val="22"/>
              </w:rPr>
              <w:t> :</w:t>
            </w:r>
            <w:r w:rsidRPr="00891B43">
              <w:rPr>
                <w:rFonts w:asciiTheme="minorHAnsi" w:hAnsiTheme="minorHAnsi" w:cs="Arial"/>
                <w:sz w:val="22"/>
              </w:rPr>
              <w:t xml:space="preserve"> </w:t>
            </w:r>
            <w:r>
              <w:rPr>
                <w:rFonts w:asciiTheme="minorHAnsi" w:hAnsiTheme="minorHAnsi" w:cs="Arial"/>
                <w:sz w:val="22"/>
              </w:rPr>
              <w:br/>
            </w:r>
          </w:p>
        </w:tc>
      </w:tr>
    </w:tbl>
    <w:p w14:paraId="07BB1F7E" w14:textId="77777777" w:rsidR="007008A4" w:rsidRPr="007008A4" w:rsidRDefault="007008A4" w:rsidP="007008A4">
      <w:pPr>
        <w:rPr>
          <w:rFonts w:asciiTheme="minorHAnsi" w:eastAsia="Times New Roman" w:hAnsiTheme="minorHAnsi"/>
          <w:szCs w:val="22"/>
        </w:rPr>
      </w:pPr>
    </w:p>
    <w:p w14:paraId="30B3E391" w14:textId="77777777" w:rsidR="007008A4" w:rsidRPr="007008A4" w:rsidRDefault="007008A4" w:rsidP="007008A4">
      <w:pPr>
        <w:rPr>
          <w:rFonts w:asciiTheme="minorHAnsi" w:eastAsia="Times New Roman" w:hAnsiTheme="minorHAnsi"/>
          <w:szCs w:val="22"/>
        </w:rPr>
      </w:pPr>
    </w:p>
    <w:p w14:paraId="22AD3297" w14:textId="1C1B52B7" w:rsidR="005159A5" w:rsidRPr="00F96744" w:rsidRDefault="00D910F5" w:rsidP="007E0772">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lastRenderedPageBreak/>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01B422C0"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0015376C" w:rsidRPr="00B06706">
        <w:rPr>
          <w:rFonts w:asciiTheme="minorHAnsi" w:hAnsiTheme="minorHAnsi" w:cs="Arial"/>
          <w:b/>
          <w:bCs/>
          <w:sz w:val="22"/>
        </w:rPr>
        <w:t>A</w:t>
      </w:r>
      <w:r w:rsidR="0015376C" w:rsidRPr="00B06706">
        <w:rPr>
          <w:rFonts w:asciiTheme="minorHAnsi" w:eastAsiaTheme="minorHAnsi" w:hAnsiTheme="minorHAnsi"/>
          <w:b/>
          <w:bCs/>
          <w:sz w:val="22"/>
          <w:szCs w:val="22"/>
        </w:rPr>
        <w:t>ssistance</w:t>
      </w:r>
      <w:r w:rsidR="0015376C" w:rsidRPr="00AD320E">
        <w:rPr>
          <w:rFonts w:asciiTheme="minorHAnsi" w:eastAsiaTheme="minorHAnsi" w:hAnsiTheme="minorHAnsi"/>
          <w:b/>
          <w:bCs/>
          <w:sz w:val="22"/>
          <w:szCs w:val="22"/>
        </w:rPr>
        <w:t xml:space="preserve"> </w:t>
      </w:r>
      <w:r w:rsidR="002C7B42" w:rsidRPr="00AD320E">
        <w:rPr>
          <w:rFonts w:asciiTheme="minorHAnsi" w:eastAsiaTheme="minorHAnsi" w:hAnsiTheme="minorHAnsi"/>
          <w:b/>
          <w:bCs/>
          <w:sz w:val="22"/>
          <w:szCs w:val="22"/>
        </w:rPr>
        <w:t xml:space="preserve">technique pour le renforcement du dispositif national de lutte contre la traite des personnes et la prise en charge des </w:t>
      </w:r>
      <w:r w:rsidR="002C7B42" w:rsidRPr="00B06706">
        <w:rPr>
          <w:rFonts w:asciiTheme="minorHAnsi" w:eastAsiaTheme="minorHAnsi" w:hAnsiTheme="minorHAnsi"/>
          <w:b/>
          <w:bCs/>
          <w:sz w:val="22"/>
          <w:szCs w:val="22"/>
        </w:rPr>
        <w:t>victimes</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1C3795" w:rsidRDefault="002C65A5" w:rsidP="001C3795">
      <w:pPr>
        <w:pStyle w:val="Paragraphedeliste"/>
        <w:numPr>
          <w:ilvl w:val="0"/>
          <w:numId w:val="49"/>
        </w:numPr>
        <w:tabs>
          <w:tab w:val="left" w:pos="7797"/>
        </w:tabs>
        <w:snapToGrid w:val="0"/>
        <w:spacing w:before="40" w:after="40"/>
        <w:jc w:val="both"/>
        <w:rPr>
          <w:rFonts w:ascii="Calibri" w:hAnsi="Calibri"/>
          <w:noProof/>
          <w:sz w:val="22"/>
          <w:szCs w:val="22"/>
        </w:rPr>
      </w:pPr>
      <w:r w:rsidRPr="001C3795">
        <w:rPr>
          <w:rFonts w:ascii="Calibri" w:hAnsi="Calibri"/>
          <w:sz w:val="22"/>
          <w:szCs w:val="22"/>
        </w:rPr>
        <w:t>D</w:t>
      </w:r>
      <w:r w:rsidR="00E72606" w:rsidRPr="001C3795">
        <w:rPr>
          <w:rFonts w:ascii="Calibri" w:hAnsi="Calibri"/>
          <w:sz w:val="22"/>
          <w:szCs w:val="22"/>
        </w:rPr>
        <w:t xml:space="preserve">énomination complète : </w:t>
      </w:r>
      <w:r w:rsidR="00E72606" w:rsidRPr="001C3795">
        <w:rPr>
          <w:rFonts w:ascii="Calibri" w:hAnsi="Calibri"/>
          <w:sz w:val="22"/>
          <w:szCs w:val="22"/>
          <w:u w:val="single"/>
        </w:rPr>
        <w:tab/>
      </w:r>
      <w:r w:rsidR="00E72606" w:rsidRPr="001C3795">
        <w:rPr>
          <w:rFonts w:ascii="Calibri" w:hAnsi="Calibri"/>
          <w:sz w:val="22"/>
          <w:szCs w:val="22"/>
          <w:u w:val="single"/>
        </w:rPr>
        <w:tab/>
      </w:r>
    </w:p>
    <w:p w14:paraId="0F8B68FD" w14:textId="77777777" w:rsidR="00E72606" w:rsidRPr="001C3795" w:rsidRDefault="002C65A5" w:rsidP="001C3795">
      <w:pPr>
        <w:pStyle w:val="Paragraphedeliste"/>
        <w:numPr>
          <w:ilvl w:val="0"/>
          <w:numId w:val="49"/>
        </w:numPr>
        <w:snapToGrid w:val="0"/>
        <w:spacing w:before="40" w:after="40"/>
        <w:jc w:val="both"/>
        <w:rPr>
          <w:rFonts w:ascii="Calibri" w:hAnsi="Calibri"/>
          <w:noProof/>
          <w:sz w:val="22"/>
          <w:szCs w:val="22"/>
        </w:rPr>
      </w:pPr>
      <w:r w:rsidRPr="001C3795">
        <w:rPr>
          <w:rFonts w:ascii="Calibri" w:hAnsi="Calibri"/>
          <w:sz w:val="22"/>
          <w:szCs w:val="22"/>
        </w:rPr>
        <w:t>F</w:t>
      </w:r>
      <w:r w:rsidR="00E72606" w:rsidRPr="001C3795">
        <w:rPr>
          <w:rFonts w:ascii="Calibri" w:hAnsi="Calibri"/>
          <w:sz w:val="22"/>
          <w:szCs w:val="22"/>
        </w:rPr>
        <w:t xml:space="preserve">orme (ou statut) juridique </w:t>
      </w:r>
      <w:r w:rsidR="00E72606" w:rsidRPr="001C3795">
        <w:rPr>
          <w:rFonts w:asciiTheme="minorHAnsi" w:hAnsiTheme="minorHAnsi" w:cs="Arial"/>
          <w:sz w:val="22"/>
          <w:highlight w:val="lightGray"/>
        </w:rPr>
        <w:t>(Autoentrepreneur, entreprise individuelle, SA, SARL, EURL, association, établissement public, etc.</w:t>
      </w:r>
      <w:proofErr w:type="gramStart"/>
      <w:r w:rsidR="00E72606" w:rsidRPr="001C3795">
        <w:rPr>
          <w:rFonts w:asciiTheme="minorHAnsi" w:hAnsiTheme="minorHAnsi" w:cs="Arial"/>
          <w:sz w:val="22"/>
          <w:highlight w:val="lightGray"/>
        </w:rPr>
        <w:t xml:space="preserve">) </w:t>
      </w:r>
      <w:r w:rsidR="00E72606" w:rsidRPr="001C3795">
        <w:rPr>
          <w:rFonts w:ascii="Calibri" w:hAnsi="Calibri"/>
          <w:sz w:val="22"/>
          <w:szCs w:val="22"/>
        </w:rPr>
        <w:t xml:space="preserve"> :</w:t>
      </w:r>
      <w:proofErr w:type="gramEnd"/>
      <w:r w:rsidR="00E72606" w:rsidRPr="001C3795">
        <w:rPr>
          <w:rFonts w:ascii="Calibri" w:hAnsi="Calibri"/>
          <w:sz w:val="22"/>
          <w:szCs w:val="22"/>
        </w:rPr>
        <w:t xml:space="preserve"> </w:t>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p>
    <w:p w14:paraId="72475E0A" w14:textId="77777777" w:rsidR="00E72606" w:rsidRPr="001C3795" w:rsidRDefault="002C65A5" w:rsidP="001C3795">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1C3795">
        <w:rPr>
          <w:rFonts w:ascii="Calibri" w:hAnsi="Calibri"/>
          <w:sz w:val="22"/>
          <w:szCs w:val="22"/>
        </w:rPr>
        <w:t xml:space="preserve">dresse complète : </w:t>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r w:rsidR="00E72606" w:rsidRPr="001C3795">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42B6775C" w14:textId="77777777" w:rsidR="00BB0798" w:rsidRPr="001C3795"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6D0DE8D3" w14:textId="77777777" w:rsidR="00E72606" w:rsidRPr="00BB0798" w:rsidRDefault="00E72606" w:rsidP="001C3795">
      <w:pPr>
        <w:snapToGrid w:val="0"/>
        <w:spacing w:before="40" w:after="40" w:line="240" w:lineRule="auto"/>
        <w:jc w:val="both"/>
        <w:rPr>
          <w:rFonts w:ascii="Calibri" w:hAnsi="Calibri"/>
          <w:i/>
          <w:noProof/>
          <w:sz w:val="22"/>
          <w:szCs w:val="22"/>
        </w:rPr>
      </w:pPr>
    </w:p>
    <w:p w14:paraId="7A95171D" w14:textId="123B9C2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 xml:space="preserve">français </w:t>
      </w:r>
      <w:r w:rsidRPr="00BB0798">
        <w:rPr>
          <w:rFonts w:ascii="Calibri" w:hAnsi="Calibri"/>
          <w:sz w:val="22"/>
          <w:szCs w:val="22"/>
        </w:rPr>
        <w:t>de la commande publique et notamment</w:t>
      </w:r>
      <w:r w:rsidR="0038562C">
        <w:rPr>
          <w:rFonts w:ascii="Calibri" w:hAnsi="Calibri"/>
          <w:sz w:val="22"/>
          <w:szCs w:val="22"/>
        </w:rPr>
        <w:t> :</w:t>
      </w:r>
    </w:p>
    <w:p w14:paraId="7E7900DA" w14:textId="5D29E392" w:rsidR="00F42D93" w:rsidRDefault="0038562C" w:rsidP="001C3795">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F42D93">
        <w:rPr>
          <w:rFonts w:ascii="Calibri" w:hAnsi="Calibri"/>
          <w:sz w:val="22"/>
          <w:szCs w:val="22"/>
        </w:rPr>
        <w:t>qu’il</w:t>
      </w:r>
      <w:proofErr w:type="gramEnd"/>
      <w:r w:rsidRPr="00F42D93">
        <w:rPr>
          <w:rFonts w:ascii="Calibri" w:hAnsi="Calibri"/>
          <w:sz w:val="22"/>
          <w:szCs w:val="22"/>
        </w:rPr>
        <w:t>/qu’elle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1C3795">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2EA89A28"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152EC73A" w:rsidR="00F42D93" w:rsidRDefault="00BF1600">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 xml:space="preserve">qu’il/qu’elle n’est pas soumis(e) à une procédure de redressement judiciaire (ou à une procédure équivalente régie par un droit étranger) et ne bénéficie pas d'un plan de redressement ou ne justifie pas avoir été habilité à poursuivre ses activités pendant la durée </w:t>
      </w:r>
      <w:r w:rsidRPr="00F42D93">
        <w:rPr>
          <w:rFonts w:ascii="Calibri" w:hAnsi="Calibri"/>
          <w:noProof/>
          <w:sz w:val="22"/>
          <w:szCs w:val="22"/>
        </w:rPr>
        <w:lastRenderedPageBreak/>
        <w:t>prévisible d'exécution du marché</w:t>
      </w:r>
      <w:r>
        <w:rPr>
          <w:rFonts w:ascii="Calibri" w:hAnsi="Calibri"/>
          <w:noProof/>
          <w:sz w:val="22"/>
          <w:szCs w:val="22"/>
        </w:rPr>
        <w:t xml:space="preserve">, </w:t>
      </w:r>
      <w:r w:rsidR="0038562C" w:rsidRPr="00F42D93">
        <w:rPr>
          <w:rFonts w:ascii="Calibri" w:hAnsi="Calibri"/>
          <w:noProof/>
          <w:sz w:val="22"/>
          <w:szCs w:val="22"/>
        </w:rPr>
        <w:t>qu’il/qu’elle n’</w:t>
      </w:r>
      <w:r w:rsidR="008D56AF" w:rsidRPr="00F42D93">
        <w:rPr>
          <w:rFonts w:ascii="Calibri" w:hAnsi="Calibri"/>
          <w:noProof/>
          <w:sz w:val="22"/>
          <w:szCs w:val="22"/>
        </w:rPr>
        <w:t xml:space="preserve">est </w:t>
      </w:r>
      <w:r w:rsidR="0038562C"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0038562C" w:rsidRPr="00F42D93">
        <w:rPr>
          <w:rFonts w:ascii="Calibri" w:hAnsi="Calibri"/>
          <w:noProof/>
          <w:sz w:val="22"/>
          <w:szCs w:val="22"/>
        </w:rPr>
        <w:t xml:space="preserve">ne </w:t>
      </w:r>
      <w:r w:rsidR="00EA5DBE" w:rsidRPr="00F42D93">
        <w:rPr>
          <w:rFonts w:ascii="Calibri" w:hAnsi="Calibri"/>
          <w:noProof/>
          <w:sz w:val="22"/>
          <w:szCs w:val="22"/>
        </w:rPr>
        <w:t>fait</w:t>
      </w:r>
      <w:r w:rsidR="0038562C"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0038562C" w:rsidRPr="00F42D93">
        <w:rPr>
          <w:rFonts w:ascii="Calibri" w:hAnsi="Calibri"/>
          <w:noProof/>
          <w:sz w:val="22"/>
          <w:szCs w:val="22"/>
        </w:rPr>
        <w:t xml:space="preserve"> ne</w:t>
      </w:r>
      <w:r w:rsidR="00263792" w:rsidRPr="00F42D93">
        <w:rPr>
          <w:rFonts w:ascii="Calibri" w:hAnsi="Calibri"/>
          <w:noProof/>
          <w:sz w:val="22"/>
          <w:szCs w:val="22"/>
        </w:rPr>
        <w:t xml:space="preserve"> fait</w:t>
      </w:r>
      <w:r w:rsidR="0038562C"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0038562C" w:rsidRPr="00F42D93">
        <w:rPr>
          <w:rFonts w:ascii="Calibri" w:hAnsi="Calibri"/>
          <w:noProof/>
          <w:sz w:val="22"/>
          <w:szCs w:val="22"/>
        </w:rPr>
        <w:t>s</w:t>
      </w:r>
      <w:r w:rsidR="00263792" w:rsidRPr="00F42D93">
        <w:rPr>
          <w:rFonts w:ascii="Calibri" w:hAnsi="Calibri"/>
          <w:noProof/>
          <w:sz w:val="22"/>
          <w:szCs w:val="22"/>
        </w:rPr>
        <w:t xml:space="preserve"> prévu</w:t>
      </w:r>
      <w:r w:rsidR="0038562C"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00E7EC4F" w:rsidR="00F42D93" w:rsidRDefault="00F42D93" w:rsidP="001C3795">
      <w:pPr>
        <w:tabs>
          <w:tab w:val="center" w:pos="4536"/>
          <w:tab w:val="right" w:pos="9072"/>
        </w:tabs>
        <w:snapToGrid w:val="0"/>
        <w:spacing w:line="240" w:lineRule="auto"/>
        <w:ind w:left="284"/>
        <w:jc w:val="both"/>
        <w:rPr>
          <w:rFonts w:ascii="Calibri" w:hAnsi="Calibri"/>
          <w:sz w:val="22"/>
          <w:szCs w:val="22"/>
        </w:rPr>
      </w:pPr>
    </w:p>
    <w:p w14:paraId="5AB8C922" w14:textId="6408142D"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proofErr w:type="gramStart"/>
      <w:r w:rsidRPr="00D847FB">
        <w:rPr>
          <w:rFonts w:ascii="Calibri" w:hAnsi="Calibri"/>
          <w:sz w:val="22"/>
          <w:szCs w:val="22"/>
        </w:rPr>
        <w:t>a</w:t>
      </w:r>
      <w:proofErr w:type="gramEnd"/>
      <w:r w:rsidRPr="00D847FB">
        <w:rPr>
          <w:rFonts w:ascii="Calibri" w:hAnsi="Calibri"/>
          <w:sz w:val="22"/>
          <w:szCs w:val="22"/>
        </w:rPr>
        <w:t xml:space="preserve"> fait l'objet d'une sanction administrative</w:t>
      </w:r>
      <w:r w:rsidR="002301CE" w:rsidRPr="001C3795">
        <w:rPr>
          <w:rFonts w:ascii="Calibri" w:hAnsi="Calibri"/>
          <w:sz w:val="22"/>
          <w:szCs w:val="22"/>
        </w:rPr>
        <w:t xml:space="preserve"> d</w:t>
      </w:r>
      <w:r w:rsidR="00C67B8A" w:rsidRPr="001C3795">
        <w:rPr>
          <w:rFonts w:ascii="Calibri" w:hAnsi="Calibri"/>
          <w:sz w:val="22"/>
          <w:szCs w:val="22"/>
        </w:rPr>
        <w:t xml:space="preserve">’un </w:t>
      </w:r>
      <w:r w:rsidR="002301CE" w:rsidRPr="001C3795">
        <w:rPr>
          <w:rFonts w:ascii="Calibri" w:hAnsi="Calibri"/>
          <w:sz w:val="22"/>
          <w:szCs w:val="22"/>
        </w:rPr>
        <w:t>Etat</w:t>
      </w:r>
      <w:r w:rsidR="00C67B8A" w:rsidRPr="001C3795">
        <w:rPr>
          <w:rFonts w:ascii="Calibri" w:hAnsi="Calibri"/>
          <w:sz w:val="22"/>
          <w:szCs w:val="22"/>
        </w:rPr>
        <w:t xml:space="preserve">, de </w:t>
      </w:r>
      <w:r w:rsidR="002301CE" w:rsidRPr="001C3795">
        <w:rPr>
          <w:rFonts w:ascii="Calibri" w:hAnsi="Calibri"/>
          <w:sz w:val="22"/>
          <w:szCs w:val="22"/>
        </w:rPr>
        <w:t xml:space="preserve">l’Union européenne, </w:t>
      </w:r>
      <w:r w:rsidR="00C67B8A" w:rsidRPr="001C3795">
        <w:rPr>
          <w:rFonts w:ascii="Calibri" w:hAnsi="Calibri"/>
          <w:sz w:val="22"/>
          <w:szCs w:val="22"/>
        </w:rPr>
        <w:t xml:space="preserve">d’Expertise France, </w:t>
      </w:r>
      <w:r w:rsidR="002301CE" w:rsidRPr="001C3795">
        <w:rPr>
          <w:rFonts w:ascii="Calibri" w:hAnsi="Calibri"/>
          <w:sz w:val="22"/>
          <w:szCs w:val="22"/>
        </w:rPr>
        <w:t>de tout</w:t>
      </w:r>
      <w:r w:rsidR="00D847FB" w:rsidRPr="001C3795">
        <w:rPr>
          <w:rFonts w:ascii="Calibri" w:hAnsi="Calibri"/>
          <w:sz w:val="22"/>
          <w:szCs w:val="22"/>
        </w:rPr>
        <w:t>e autre banque de développement</w:t>
      </w:r>
      <w:r w:rsidR="002301CE" w:rsidRPr="001C3795">
        <w:rPr>
          <w:rFonts w:ascii="Calibri" w:hAnsi="Calibri"/>
          <w:sz w:val="22"/>
          <w:szCs w:val="22"/>
        </w:rPr>
        <w:t xml:space="preserve"> ou d'une organisation internationale</w:t>
      </w:r>
      <w:r w:rsidR="00D847FB" w:rsidRPr="001C3795">
        <w:rPr>
          <w:rFonts w:ascii="Calibri" w:hAnsi="Calibri"/>
          <w:sz w:val="22"/>
          <w:szCs w:val="22"/>
        </w:rPr>
        <w:t>.</w:t>
      </w:r>
    </w:p>
    <w:p w14:paraId="7E0909D8" w14:textId="77777777" w:rsidR="00734269" w:rsidRPr="00D847FB" w:rsidRDefault="00734269" w:rsidP="001C3795">
      <w:pPr>
        <w:tabs>
          <w:tab w:val="center" w:pos="4536"/>
          <w:tab w:val="right" w:pos="9072"/>
        </w:tabs>
        <w:snapToGrid w:val="0"/>
        <w:spacing w:line="240" w:lineRule="auto"/>
        <w:jc w:val="both"/>
        <w:rPr>
          <w:rFonts w:ascii="Calibri" w:hAnsi="Calibri"/>
          <w:noProof/>
          <w:sz w:val="22"/>
          <w:szCs w:val="22"/>
        </w:rPr>
      </w:pPr>
    </w:p>
    <w:p w14:paraId="3BCBA445" w14:textId="5050FCAD" w:rsidR="00637083" w:rsidRPr="001C3795" w:rsidRDefault="00734269" w:rsidP="001C3795">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1C3795">
      <w:pPr>
        <w:snapToGrid w:val="0"/>
        <w:spacing w:before="240" w:after="120"/>
        <w:contextualSpacing/>
        <w:jc w:val="both"/>
        <w:rPr>
          <w:rFonts w:ascii="Calibri" w:hAnsi="Calibri"/>
          <w:sz w:val="22"/>
          <w:szCs w:val="22"/>
        </w:rPr>
      </w:pPr>
    </w:p>
    <w:p w14:paraId="3781EA09" w14:textId="77777777" w:rsidR="00BB0798" w:rsidRPr="00BB0798" w:rsidRDefault="00BB0798" w:rsidP="001C3795">
      <w:pPr>
        <w:numPr>
          <w:ilvl w:val="0"/>
          <w:numId w:val="43"/>
        </w:numPr>
        <w:snapToGrid w:val="0"/>
        <w:spacing w:before="240" w:after="120" w:line="240" w:lineRule="auto"/>
        <w:ind w:left="567" w:hanging="56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20F2B4CF" w14:textId="19AC38D2" w:rsidR="00054C04" w:rsidRPr="00D847FB" w:rsidRDefault="00BB0798" w:rsidP="001C3795">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1C3795">
        <w:rPr>
          <w:rFonts w:ascii="Calibri" w:hAnsi="Calibri"/>
          <w:sz w:val="22"/>
          <w:szCs w:val="22"/>
        </w:rPr>
        <w:t>ne</w:t>
      </w:r>
      <w:proofErr w:type="gramEnd"/>
      <w:r w:rsidRPr="001C3795">
        <w:rPr>
          <w:rFonts w:ascii="Calibri" w:hAnsi="Calibri"/>
          <w:sz w:val="22"/>
          <w:szCs w:val="22"/>
        </w:rPr>
        <w:t xml:space="preserve"> se trouve pas en situation de conflit d'intérêts par rapport au marché</w:t>
      </w:r>
      <w:r w:rsidR="00637083" w:rsidRPr="00D847FB">
        <w:rPr>
          <w:rStyle w:val="Appelnotedebasdep"/>
          <w:sz w:val="22"/>
          <w:szCs w:val="22"/>
        </w:rPr>
        <w:footnoteReference w:id="3"/>
      </w:r>
      <w:r w:rsidRPr="001C3795">
        <w:rPr>
          <w:rFonts w:ascii="Calibri" w:hAnsi="Calibri"/>
          <w:sz w:val="22"/>
          <w:szCs w:val="22"/>
        </w:rPr>
        <w:t>;</w:t>
      </w:r>
      <w:r w:rsidRPr="001C3795">
        <w:rPr>
          <w:rFonts w:ascii="Calibri" w:hAnsi="Calibri"/>
          <w:noProof/>
          <w:sz w:val="22"/>
          <w:szCs w:val="22"/>
        </w:rPr>
        <w:t xml:space="preserve"> </w:t>
      </w:r>
    </w:p>
    <w:p w14:paraId="54A2FE4A" w14:textId="229CF489" w:rsidR="00054C04" w:rsidRPr="001C3795" w:rsidRDefault="00BB0798" w:rsidP="001C3795">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1C3795">
        <w:rPr>
          <w:rFonts w:ascii="Calibri" w:hAnsi="Calibri"/>
          <w:sz w:val="22"/>
          <w:szCs w:val="22"/>
        </w:rPr>
        <w:t>fera</w:t>
      </w:r>
      <w:proofErr w:type="gramEnd"/>
      <w:r w:rsidRPr="001C3795">
        <w:rPr>
          <w:rFonts w:ascii="Calibri" w:hAnsi="Calibri"/>
          <w:sz w:val="22"/>
          <w:szCs w:val="22"/>
        </w:rPr>
        <w:t xml:space="preserve"> connaître, sans délai, au pouvoir adjudicateur toute situation constitutive d'un conflit d'intérêts ou susceptible de conduire à un conflit d'intérêts;</w:t>
      </w:r>
    </w:p>
    <w:p w14:paraId="4D6A1853" w14:textId="00442ECD" w:rsidR="00054C04" w:rsidRPr="001C3795" w:rsidRDefault="00BB0798" w:rsidP="001C3795">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proofErr w:type="gramStart"/>
      <w:r w:rsidRPr="001C3795">
        <w:rPr>
          <w:rFonts w:ascii="Calibri" w:hAnsi="Calibri"/>
          <w:sz w:val="22"/>
          <w:szCs w:val="22"/>
        </w:rPr>
        <w:t>n'a</w:t>
      </w:r>
      <w:proofErr w:type="gramEnd"/>
      <w:r w:rsidRPr="001C3795">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1C3795" w:rsidRDefault="00BB0798" w:rsidP="001C3795">
      <w:pPr>
        <w:pStyle w:val="Paragraphedeliste"/>
        <w:numPr>
          <w:ilvl w:val="0"/>
          <w:numId w:val="45"/>
        </w:numPr>
        <w:tabs>
          <w:tab w:val="center" w:pos="4536"/>
          <w:tab w:val="right" w:pos="9072"/>
        </w:tabs>
        <w:snapToGrid w:val="0"/>
        <w:spacing w:line="240" w:lineRule="auto"/>
        <w:jc w:val="both"/>
        <w:rPr>
          <w:rFonts w:ascii="Calibri" w:hAnsi="Calibri"/>
          <w:sz w:val="22"/>
          <w:szCs w:val="22"/>
        </w:rPr>
      </w:pPr>
      <w:proofErr w:type="gramStart"/>
      <w:r w:rsidRPr="001C3795">
        <w:rPr>
          <w:rFonts w:ascii="Calibri" w:hAnsi="Calibri"/>
          <w:sz w:val="22"/>
          <w:szCs w:val="22"/>
        </w:rPr>
        <w:t>a</w:t>
      </w:r>
      <w:proofErr w:type="gramEnd"/>
      <w:r w:rsidRPr="001C3795">
        <w:rPr>
          <w:rFonts w:ascii="Calibri" w:hAnsi="Calibri"/>
          <w:sz w:val="22"/>
          <w:szCs w:val="22"/>
        </w:rPr>
        <w:t xml:space="preserve">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1C3795">
      <w:pPr>
        <w:snapToGrid w:val="0"/>
        <w:spacing w:before="240" w:after="120" w:line="240" w:lineRule="auto"/>
        <w:contextualSpacing/>
        <w:jc w:val="both"/>
        <w:rPr>
          <w:rFonts w:ascii="Calibri" w:hAnsi="Calibri"/>
          <w:noProof/>
          <w:sz w:val="22"/>
          <w:szCs w:val="22"/>
        </w:rPr>
      </w:pPr>
    </w:p>
    <w:p w14:paraId="0A5837D1" w14:textId="77777777" w:rsidR="00BB0798" w:rsidRPr="001C3795" w:rsidRDefault="00BB0798" w:rsidP="001C3795">
      <w:pPr>
        <w:numPr>
          <w:ilvl w:val="0"/>
          <w:numId w:val="43"/>
        </w:numPr>
        <w:snapToGrid w:val="0"/>
        <w:spacing w:before="240" w:after="120" w:line="240" w:lineRule="auto"/>
        <w:ind w:left="425" w:hanging="357"/>
        <w:contextualSpacing/>
        <w:jc w:val="both"/>
        <w:rPr>
          <w:rFonts w:ascii="Calibri" w:hAnsi="Calibri"/>
          <w:sz w:val="22"/>
          <w:szCs w:val="22"/>
        </w:rPr>
      </w:pPr>
      <w:r w:rsidRPr="001C3795">
        <w:rPr>
          <w:rFonts w:ascii="Calibri" w:hAnsi="Calibri"/>
          <w:sz w:val="22"/>
          <w:szCs w:val="22"/>
        </w:rPr>
        <w:t>En cas d'attribution du marché, les éléments suivants doivent être fournis sur demande et dans le délai fixé par le pouvoir adjudicateur :</w:t>
      </w:r>
    </w:p>
    <w:p w14:paraId="75620CC3" w14:textId="21166D71"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36D77DC9"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1C3795">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lastRenderedPageBreak/>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1B996834" w14:textId="0E9896CB"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la France. </w:t>
      </w:r>
    </w:p>
    <w:p w14:paraId="673F531A" w14:textId="0EDDA6E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proofErr w:type="gramStart"/>
      <w:r w:rsidRPr="00BB0798">
        <w:rPr>
          <w:rFonts w:ascii="Calibri" w:hAnsi="Calibri" w:cs="Calibri"/>
          <w:sz w:val="22"/>
          <w:szCs w:val="22"/>
        </w:rPr>
        <w:t>ne</w:t>
      </w:r>
      <w:proofErr w:type="gramEnd"/>
      <w:r w:rsidRPr="00BB0798">
        <w:rPr>
          <w:rFonts w:ascii="Calibri" w:hAnsi="Calibri" w:cs="Calibri"/>
          <w:sz w:val="22"/>
          <w:szCs w:val="22"/>
        </w:rPr>
        <w:t xml:space="preserv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0363FFD7" w14:textId="1AEA6F87" w:rsidR="00BB0798" w:rsidRPr="00BB0798" w:rsidRDefault="00BB0798" w:rsidP="007303B3">
      <w:pPr>
        <w:numPr>
          <w:ilvl w:val="0"/>
          <w:numId w:val="47"/>
        </w:numPr>
        <w:tabs>
          <w:tab w:val="center" w:pos="4536"/>
          <w:tab w:val="right" w:pos="9072"/>
        </w:tabs>
        <w:snapToGrid w:val="0"/>
        <w:spacing w:line="240" w:lineRule="auto"/>
        <w:ind w:left="1134"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Nations Unies, recueil des listes de sanctions du Conseil de sécurité des Nations Unies : </w:t>
      </w:r>
      <w:hyperlink r:id="rId8" w:history="1">
        <w:r w:rsidR="007303B3" w:rsidRPr="00293D7A">
          <w:rPr>
            <w:rStyle w:val="Lienhypertexte"/>
            <w:rFonts w:ascii="Calibri" w:hAnsi="Calibri" w:cs="Calibri"/>
            <w:sz w:val="22"/>
            <w:szCs w:val="22"/>
          </w:rPr>
          <w:t>https://www.un.org/securitycouncil/content/un-sc-consolidated-list</w:t>
        </w:r>
      </w:hyperlink>
      <w:r w:rsidR="007303B3">
        <w:rPr>
          <w:rFonts w:ascii="Calibri" w:hAnsi="Calibri" w:cs="Calibri"/>
          <w:sz w:val="22"/>
          <w:szCs w:val="22"/>
        </w:rPr>
        <w:t xml:space="preserve">; </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l’Union européenne, les listes peuvent être consultées à l’adresse suivante : </w:t>
      </w:r>
      <w:hyperlink r:id="rId9"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60301FD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la France, voir : </w:t>
      </w:r>
      <w:hyperlink r:id="rId10"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proofErr w:type="gramStart"/>
      <w:r w:rsidRPr="00BB0798">
        <w:rPr>
          <w:rFonts w:ascii="Calibri" w:hAnsi="Calibri" w:cs="Calibri"/>
          <w:sz w:val="22"/>
          <w:szCs w:val="22"/>
        </w:rPr>
        <w:t>pour</w:t>
      </w:r>
      <w:proofErr w:type="gramEnd"/>
      <w:r w:rsidRPr="00BB0798">
        <w:rPr>
          <w:rFonts w:ascii="Calibri" w:hAnsi="Calibri" w:cs="Calibri"/>
          <w:sz w:val="22"/>
          <w:szCs w:val="22"/>
        </w:rPr>
        <w:t xml:space="preserve"> les États-Unis, voir : </w:t>
      </w:r>
      <w:hyperlink r:id="rId11"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314215B5"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BB0798"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2" w:history="1">
        <w:r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474E5C4E" w14:textId="77777777" w:rsidR="00BB0798" w:rsidRPr="001C3795"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1C3795">
      <w:pPr>
        <w:numPr>
          <w:ilvl w:val="0"/>
          <w:numId w:val="43"/>
        </w:numPr>
        <w:snapToGrid w:val="0"/>
        <w:spacing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1C3795">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1C3795">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08AB8BA7" w14:textId="77777777" w:rsidTr="001C3795">
        <w:trPr>
          <w:trHeight w:val="1866"/>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38192EF4" w14:textId="77777777" w:rsidR="00BB0798" w:rsidRPr="00BB0798" w:rsidRDefault="00BB0798" w:rsidP="00BB0798">
      <w:pPr>
        <w:snapToGrid w:val="0"/>
        <w:spacing w:line="240" w:lineRule="auto"/>
        <w:rPr>
          <w:rFonts w:ascii="Calibri" w:eastAsia="Times New Roman" w:hAnsi="Calibri"/>
          <w:sz w:val="22"/>
          <w:lang w:val="en-GB" w:eastAsia="en-GB"/>
        </w:rPr>
      </w:pPr>
    </w:p>
    <w:p w14:paraId="392B23B4" w14:textId="77777777" w:rsidR="009F7923" w:rsidRDefault="009F7923">
      <w:pPr>
        <w:spacing w:line="240" w:lineRule="auto"/>
        <w:rPr>
          <w:rFonts w:asciiTheme="minorHAnsi" w:hAnsiTheme="minorHAnsi"/>
          <w:sz w:val="22"/>
          <w:szCs w:val="22"/>
        </w:rPr>
        <w:sectPr w:rsidR="009F7923" w:rsidSect="00CB7DFD">
          <w:headerReference w:type="default" r:id="rId13"/>
          <w:headerReference w:type="first" r:id="rId14"/>
          <w:footerReference w:type="first" r:id="rId15"/>
          <w:pgSz w:w="11906" w:h="16838" w:code="9"/>
          <w:pgMar w:top="1417" w:right="1417" w:bottom="1417" w:left="1417" w:header="431" w:footer="658" w:gutter="0"/>
          <w:cols w:space="708"/>
          <w:titlePg/>
          <w:docGrid w:linePitch="360"/>
        </w:sectPr>
      </w:pPr>
    </w:p>
    <w:p w14:paraId="47057ACB" w14:textId="79042E79" w:rsidR="00B76D6F" w:rsidRPr="00432FF8" w:rsidRDefault="00B76D6F" w:rsidP="00DF6AE7">
      <w:pPr>
        <w:spacing w:line="240" w:lineRule="auto"/>
        <w:rPr>
          <w:rFonts w:asciiTheme="minorHAnsi" w:hAnsiTheme="minorHAnsi"/>
          <w:sz w:val="22"/>
          <w:szCs w:val="22"/>
        </w:rPr>
      </w:pPr>
    </w:p>
    <w:sectPr w:rsidR="00B76D6F" w:rsidRPr="00432FF8" w:rsidSect="005E2CD1">
      <w:headerReference w:type="default" r:id="rId16"/>
      <w:headerReference w:type="first" r:id="rId17"/>
      <w:footerReference w:type="first" r:id="rId18"/>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81E07B" w14:textId="77777777" w:rsidR="007D752C" w:rsidRDefault="007D752C">
      <w:r>
        <w:separator/>
      </w:r>
    </w:p>
  </w:endnote>
  <w:endnote w:type="continuationSeparator" w:id="0">
    <w:p w14:paraId="5266A1BC" w14:textId="77777777" w:rsidR="007D752C" w:rsidRDefault="007D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eastAsia="Times New Roman" w:hAnsi="Calibri"/>
        <w:snapToGrid w:val="0"/>
        <w:sz w:val="22"/>
        <w:szCs w:val="22"/>
        <w:u w:val="single"/>
        <w:lang w:val="en-GB" w:eastAsia="en-GB"/>
      </w:rPr>
      <w:id w:val="-784038432"/>
      <w:docPartObj>
        <w:docPartGallery w:val="Page Numbers (Bottom of Page)"/>
        <w:docPartUnique/>
      </w:docPartObj>
    </w:sdtPr>
    <w:sdtContent>
      <w:sdt>
        <w:sdtPr>
          <w:rPr>
            <w:rFonts w:ascii="Calibri" w:eastAsia="Times New Roman" w:hAnsi="Calibri"/>
            <w:sz w:val="22"/>
            <w:szCs w:val="22"/>
            <w:u w:val="single"/>
            <w:lang w:val="en-GB" w:eastAsia="en-GB"/>
          </w:rPr>
          <w:id w:val="766664885"/>
          <w:docPartObj>
            <w:docPartGallery w:val="Page Numbers (Top of Page)"/>
            <w:docPartUnique/>
          </w:docPartObj>
        </w:sdtPr>
        <w:sdtContent>
          <w:p w14:paraId="6926E451" w14:textId="77777777" w:rsidR="007501F8" w:rsidRPr="007501F8" w:rsidRDefault="007501F8" w:rsidP="007501F8">
            <w:pPr>
              <w:tabs>
                <w:tab w:val="right" w:pos="9468"/>
              </w:tabs>
              <w:snapToGrid w:val="0"/>
              <w:spacing w:line="240" w:lineRule="auto"/>
              <w:jc w:val="both"/>
              <w:rPr>
                <w:rFonts w:ascii="Calibri" w:eastAsia="Times New Roman" w:hAnsi="Calibri"/>
                <w:sz w:val="22"/>
                <w:szCs w:val="22"/>
                <w:u w:val="single"/>
              </w:rPr>
            </w:pPr>
            <w:r w:rsidRPr="007501F8">
              <w:rPr>
                <w:rFonts w:ascii="Calibri" w:eastAsia="Times New Roman" w:hAnsi="Calibri"/>
                <w:sz w:val="22"/>
                <w:szCs w:val="22"/>
                <w:u w:val="single"/>
                <w:lang w:val="en-GB" w:eastAsia="en-GB"/>
              </w:rPr>
              <w:tab/>
            </w:r>
          </w:p>
          <w:p w14:paraId="1411D83C" w14:textId="77777777" w:rsidR="007501F8" w:rsidRPr="007501F8" w:rsidRDefault="007501F8" w:rsidP="007501F8">
            <w:pPr>
              <w:tabs>
                <w:tab w:val="right" w:pos="9468"/>
              </w:tabs>
              <w:snapToGrid w:val="0"/>
              <w:spacing w:line="240" w:lineRule="auto"/>
              <w:jc w:val="both"/>
              <w:rPr>
                <w:rFonts w:ascii="Calibri" w:eastAsia="Times New Roman" w:hAnsi="Calibri"/>
                <w:sz w:val="22"/>
                <w:szCs w:val="22"/>
                <w:lang w:eastAsia="en-GB"/>
              </w:rPr>
            </w:pPr>
            <w:r w:rsidRPr="007501F8">
              <w:rPr>
                <w:rFonts w:ascii="Calibri" w:eastAsia="Times New Roman" w:hAnsi="Calibri"/>
                <w:sz w:val="22"/>
                <w:szCs w:val="22"/>
                <w:lang w:eastAsia="en-GB"/>
              </w:rPr>
              <w:t>DAJ_F030_v0</w:t>
            </w:r>
            <w:r w:rsidR="00BE134E">
              <w:rPr>
                <w:rFonts w:ascii="Calibri" w:eastAsia="Times New Roman" w:hAnsi="Calibri"/>
                <w:sz w:val="22"/>
                <w:szCs w:val="22"/>
                <w:lang w:eastAsia="en-GB"/>
              </w:rPr>
              <w:t>4</w:t>
            </w:r>
            <w:r w:rsidRPr="007501F8">
              <w:rPr>
                <w:rFonts w:ascii="Calibri" w:eastAsia="Times New Roman" w:hAnsi="Calibri"/>
                <w:sz w:val="22"/>
                <w:szCs w:val="22"/>
                <w:lang w:eastAsia="en-GB"/>
              </w:rPr>
              <w:tab/>
              <w:t xml:space="preserve">Page </w:t>
            </w:r>
            <w:r w:rsidRPr="007501F8">
              <w:rPr>
                <w:rFonts w:ascii="Calibri" w:eastAsia="Times New Roman" w:hAnsi="Calibri"/>
                <w:b/>
                <w:bCs/>
                <w:sz w:val="22"/>
                <w:szCs w:val="22"/>
                <w:lang w:val="en-GB" w:eastAsia="en-GB"/>
              </w:rPr>
              <w:fldChar w:fldCharType="begin"/>
            </w:r>
            <w:r w:rsidRPr="007501F8">
              <w:rPr>
                <w:rFonts w:ascii="Calibri" w:eastAsia="Times New Roman" w:hAnsi="Calibri"/>
                <w:b/>
                <w:bCs/>
                <w:sz w:val="22"/>
                <w:szCs w:val="22"/>
                <w:lang w:eastAsia="en-GB"/>
              </w:rPr>
              <w:instrText>PAGE</w:instrText>
            </w:r>
            <w:r w:rsidRPr="007501F8">
              <w:rPr>
                <w:rFonts w:ascii="Calibri" w:eastAsia="Times New Roman" w:hAnsi="Calibri"/>
                <w:b/>
                <w:bCs/>
                <w:sz w:val="22"/>
                <w:szCs w:val="22"/>
                <w:lang w:val="en-GB" w:eastAsia="en-GB"/>
              </w:rPr>
              <w:fldChar w:fldCharType="separate"/>
            </w:r>
            <w:r w:rsidR="001C3795">
              <w:rPr>
                <w:rFonts w:ascii="Calibri" w:eastAsia="Times New Roman" w:hAnsi="Calibri"/>
                <w:b/>
                <w:bCs/>
                <w:noProof/>
                <w:sz w:val="22"/>
                <w:szCs w:val="22"/>
                <w:lang w:eastAsia="en-GB"/>
              </w:rPr>
              <w:t>3</w:t>
            </w:r>
            <w:r w:rsidRPr="007501F8">
              <w:rPr>
                <w:rFonts w:ascii="Calibri" w:eastAsia="Times New Roman" w:hAnsi="Calibri"/>
                <w:b/>
                <w:bCs/>
                <w:sz w:val="22"/>
                <w:szCs w:val="22"/>
                <w:lang w:val="en-GB" w:eastAsia="en-GB"/>
              </w:rPr>
              <w:fldChar w:fldCharType="end"/>
            </w:r>
            <w:r w:rsidRPr="007501F8">
              <w:rPr>
                <w:rFonts w:ascii="Calibri" w:eastAsia="Times New Roman" w:hAnsi="Calibri"/>
                <w:sz w:val="22"/>
                <w:szCs w:val="22"/>
                <w:lang w:eastAsia="en-GB"/>
              </w:rPr>
              <w:t xml:space="preserve"> sur </w:t>
            </w:r>
            <w:r w:rsidRPr="007501F8">
              <w:rPr>
                <w:rFonts w:ascii="Calibri" w:eastAsia="Times New Roman" w:hAnsi="Calibri"/>
                <w:b/>
                <w:bCs/>
                <w:sz w:val="22"/>
                <w:szCs w:val="22"/>
                <w:lang w:val="en-GB" w:eastAsia="en-GB"/>
              </w:rPr>
              <w:fldChar w:fldCharType="begin"/>
            </w:r>
            <w:r w:rsidRPr="007501F8">
              <w:rPr>
                <w:rFonts w:ascii="Calibri" w:eastAsia="Times New Roman" w:hAnsi="Calibri"/>
                <w:b/>
                <w:bCs/>
                <w:sz w:val="22"/>
                <w:szCs w:val="22"/>
                <w:lang w:eastAsia="en-GB"/>
              </w:rPr>
              <w:instrText>NUMPAGES</w:instrText>
            </w:r>
            <w:r w:rsidRPr="007501F8">
              <w:rPr>
                <w:rFonts w:ascii="Calibri" w:eastAsia="Times New Roman" w:hAnsi="Calibri"/>
                <w:b/>
                <w:bCs/>
                <w:sz w:val="22"/>
                <w:szCs w:val="22"/>
                <w:lang w:val="en-GB" w:eastAsia="en-GB"/>
              </w:rPr>
              <w:fldChar w:fldCharType="separate"/>
            </w:r>
            <w:r w:rsidR="001C3795">
              <w:rPr>
                <w:rFonts w:ascii="Calibri" w:eastAsia="Times New Roman" w:hAnsi="Calibri"/>
                <w:b/>
                <w:bCs/>
                <w:noProof/>
                <w:sz w:val="22"/>
                <w:szCs w:val="22"/>
                <w:lang w:eastAsia="en-GB"/>
              </w:rPr>
              <w:t>6</w:t>
            </w:r>
            <w:r w:rsidRPr="007501F8">
              <w:rPr>
                <w:rFonts w:ascii="Calibri" w:eastAsia="Times New Roman" w:hAnsi="Calibri"/>
                <w:b/>
                <w:bCs/>
                <w:sz w:val="22"/>
                <w:szCs w:val="22"/>
                <w:lang w:val="en-GB" w:eastAsia="en-GB"/>
              </w:rPr>
              <w:fldChar w:fldCharType="end"/>
            </w:r>
          </w:p>
          <w:p w14:paraId="0BA1435A" w14:textId="77777777" w:rsidR="007501F8" w:rsidRPr="007501F8" w:rsidRDefault="00BE134E" w:rsidP="007501F8">
            <w:pPr>
              <w:tabs>
                <w:tab w:val="right" w:pos="9468"/>
              </w:tabs>
              <w:snapToGrid w:val="0"/>
              <w:spacing w:line="240" w:lineRule="auto"/>
              <w:jc w:val="both"/>
              <w:rPr>
                <w:rFonts w:ascii="Calibri" w:eastAsia="Times New Roman" w:hAnsi="Calibri"/>
                <w:b/>
                <w:bCs/>
                <w:sz w:val="22"/>
                <w:szCs w:val="22"/>
                <w:lang w:eastAsia="en-GB"/>
              </w:rPr>
            </w:pPr>
            <w:r>
              <w:rPr>
                <w:rFonts w:ascii="Calibri" w:eastAsia="Times New Roman" w:hAnsi="Calibri"/>
                <w:b/>
                <w:sz w:val="22"/>
                <w:szCs w:val="22"/>
                <w:lang w:eastAsia="en-GB"/>
              </w:rPr>
              <w:t>Février 2023</w:t>
            </w:r>
          </w:p>
          <w:p w14:paraId="44A18719" w14:textId="77777777" w:rsidR="007501F8" w:rsidRPr="007501F8" w:rsidRDefault="007501F8" w:rsidP="007501F8">
            <w:pPr>
              <w:tabs>
                <w:tab w:val="center" w:pos="4153"/>
                <w:tab w:val="right" w:pos="8306"/>
                <w:tab w:val="right" w:pos="9746"/>
              </w:tabs>
              <w:snapToGrid w:val="0"/>
              <w:spacing w:line="240" w:lineRule="auto"/>
              <w:rPr>
                <w:rFonts w:ascii="Calibri" w:eastAsia="Times New Roman" w:hAnsi="Calibri" w:cs="Arial"/>
                <w:sz w:val="16"/>
                <w:szCs w:val="16"/>
                <w:lang w:eastAsia="en-GB"/>
              </w:rPr>
            </w:pPr>
            <w:r w:rsidRPr="007501F8">
              <w:rPr>
                <w:rFonts w:ascii="Calibri" w:eastAsia="Times New Roman" w:hAnsi="Calibri"/>
                <w:sz w:val="16"/>
                <w:szCs w:val="16"/>
                <w:lang w:eastAsia="en-GB"/>
              </w:rPr>
              <w:br/>
              <w:t xml:space="preserve">Expertise France </w:t>
            </w:r>
            <w:r w:rsidRPr="007501F8">
              <w:rPr>
                <w:rFonts w:ascii="Calibri" w:eastAsia="Times New Roman" w:hAnsi="Calibri"/>
                <w:sz w:val="16"/>
                <w:szCs w:val="16"/>
                <w:lang w:eastAsia="en-GB"/>
              </w:rPr>
              <w:br/>
            </w:r>
            <w:r w:rsidRPr="007501F8">
              <w:rPr>
                <w:rFonts w:ascii="Calibri" w:eastAsia="Times New Roman" w:hAnsi="Calibri" w:cs="Arial"/>
                <w:sz w:val="16"/>
                <w:szCs w:val="16"/>
                <w:lang w:eastAsia="en-GB"/>
              </w:rPr>
              <w:t>SIRET : 808 734 792 00027</w:t>
            </w:r>
          </w:p>
          <w:p w14:paraId="3A758640" w14:textId="74ADA39E" w:rsidR="00F32217" w:rsidRPr="00442AC9" w:rsidRDefault="007501F8" w:rsidP="00C87648">
            <w:pPr>
              <w:spacing w:line="240" w:lineRule="auto"/>
            </w:pPr>
            <w:r w:rsidRPr="007501F8">
              <w:rPr>
                <w:rFonts w:ascii="Calibri" w:eastAsia="Times New Roman" w:hAnsi="Calibri" w:cs="Arial"/>
                <w:sz w:val="16"/>
                <w:szCs w:val="16"/>
                <w:lang w:eastAsia="en-GB"/>
              </w:rPr>
              <w:t xml:space="preserve">40, Boulevard de Port-Royal - 75005 Paris – France </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Theme="minorHAnsi" w:hAnsiTheme="minorHAnsi"/>
                        <w:sz w:val="22"/>
                        <w:szCs w:val="22"/>
                      </w:rPr>
                      <w:id w:val="-1080295679"/>
                      <w:docPartObj>
                        <w:docPartGallery w:val="Page Numbers (Bottom of Page)"/>
                        <w:docPartUnique/>
                      </w:docPartObj>
                    </w:sdtPr>
                    <w:sdtContent>
                      <w:sdt>
                        <w:sdtPr>
                          <w:rPr>
                            <w:rFonts w:asciiTheme="minorHAnsi" w:hAnsiTheme="minorHAnsi"/>
                            <w:sz w:val="22"/>
                            <w:szCs w:val="22"/>
                          </w:rPr>
                          <w:id w:val="1036781269"/>
                          <w:docPartObj>
                            <w:docPartGallery w:val="Page Numbers (Top of Page)"/>
                            <w:docPartUnique/>
                          </w:docPartObj>
                        </w:sdtPr>
                        <w:sdtContent>
                          <w:p w14:paraId="7A6F9FAB" w14:textId="77777777" w:rsidR="00E55350" w:rsidRDefault="00E55350" w:rsidP="00E55350">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274D559D" w14:textId="77777777" w:rsidR="00E55350" w:rsidRDefault="00E55350" w:rsidP="00E55350">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C3795">
                              <w:rPr>
                                <w:rFonts w:asciiTheme="minorHAnsi" w:hAnsiTheme="minorHAnsi"/>
                                <w:b/>
                                <w:bCs/>
                                <w:noProof/>
                                <w:sz w:val="22"/>
                                <w:szCs w:val="22"/>
                              </w:rPr>
                              <w:t>6</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C3795">
                              <w:rPr>
                                <w:rFonts w:asciiTheme="minorHAnsi" w:hAnsiTheme="minorHAnsi"/>
                                <w:b/>
                                <w:bCs/>
                                <w:noProof/>
                                <w:sz w:val="22"/>
                                <w:szCs w:val="22"/>
                              </w:rPr>
                              <w:t>6</w:t>
                            </w:r>
                            <w:r>
                              <w:rPr>
                                <w:rFonts w:asciiTheme="minorHAnsi" w:hAnsiTheme="minorHAnsi"/>
                                <w:b/>
                                <w:bCs/>
                                <w:sz w:val="22"/>
                                <w:szCs w:val="22"/>
                              </w:rPr>
                              <w:fldChar w:fldCharType="end"/>
                            </w:r>
                          </w:p>
                        </w:sdtContent>
                      </w:sdt>
                    </w:sdtContent>
                  </w:sdt>
                  <w:p w14:paraId="5CDA307D" w14:textId="77777777" w:rsidR="005E2CD1" w:rsidRPr="00442AC9" w:rsidRDefault="00000000" w:rsidP="00442AC9">
                    <w:pPr>
                      <w:tabs>
                        <w:tab w:val="right" w:pos="9746"/>
                      </w:tabs>
                      <w:spacing w:line="240" w:lineRule="auto"/>
                      <w:rPr>
                        <w:rFonts w:ascii="Calibri" w:hAnsi="Calibri"/>
                        <w:sz w:val="22"/>
                        <w:szCs w:val="22"/>
                      </w:rPr>
                    </w:pPr>
                  </w:p>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3AD64" w14:textId="77777777" w:rsidR="007D752C" w:rsidRDefault="007D752C">
      <w:r>
        <w:separator/>
      </w:r>
    </w:p>
  </w:footnote>
  <w:footnote w:type="continuationSeparator" w:id="0">
    <w:p w14:paraId="1E2DB332" w14:textId="77777777" w:rsidR="007D752C" w:rsidRDefault="007D752C">
      <w:r>
        <w:continuationSeparator/>
      </w:r>
    </w:p>
  </w:footnote>
  <w:footnote w:id="1">
    <w:p w14:paraId="34CEAD7D" w14:textId="77777777" w:rsidR="002E5FAA" w:rsidRDefault="002E5FAA">
      <w:pPr>
        <w:pStyle w:val="Notedebasdepage"/>
      </w:pPr>
      <w:r w:rsidRPr="001C3795">
        <w:rPr>
          <w:rFonts w:ascii="Calibri" w:hAnsi="Calibri" w:cs="Calibri"/>
          <w:sz w:val="18"/>
          <w:szCs w:val="18"/>
        </w:rPr>
        <w:footnoteRef/>
      </w:r>
      <w:r w:rsidRPr="001C3795">
        <w:rPr>
          <w:rFonts w:ascii="Calibri" w:hAnsi="Calibri" w:cs="Calibri"/>
          <w:sz w:val="18"/>
          <w:szCs w:val="18"/>
        </w:rPr>
        <w:t>Notamment, articles 222-34 à 222-40,225-4-1,225-4-7,313-1,313-3,314-1,324-1,324-5,324-6,421-1 à 421-2-4,421-5,432-1</w:t>
      </w:r>
      <w:r w:rsidRPr="001C3795">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1C3795">
        <w:rPr>
          <w:rFonts w:ascii="Calibri" w:hAnsi="Calibri" w:cs="Calibri"/>
          <w:sz w:val="18"/>
          <w:szCs w:val="18"/>
        </w:rPr>
        <w:footnoteRef/>
      </w:r>
      <w:r w:rsidRPr="001C3795">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1C3795">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03725909"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1C3795" w:rsidRDefault="007D4B8B" w:rsidP="007D4B8B">
      <w:pPr>
        <w:spacing w:line="240" w:lineRule="auto"/>
        <w:rPr>
          <w:rFonts w:asciiTheme="minorHAnsi" w:eastAsia="Times New Roman" w:hAnsiTheme="minorHAnsi" w:cstheme="minorHAnsi"/>
          <w:sz w:val="24"/>
          <w:szCs w:val="24"/>
        </w:rPr>
      </w:pPr>
      <w:r w:rsidRPr="001C3795">
        <w:rPr>
          <w:rStyle w:val="Appelnotedebasdep"/>
          <w:rFonts w:asciiTheme="minorHAnsi" w:hAnsiTheme="minorHAnsi" w:cstheme="minorHAnsi"/>
        </w:rPr>
        <w:footnoteRef/>
      </w:r>
      <w:r w:rsidRPr="001C3795">
        <w:rPr>
          <w:rFonts w:asciiTheme="minorHAnsi" w:hAnsiTheme="minorHAnsi" w:cstheme="minorHAnsi"/>
        </w:rPr>
        <w:t xml:space="preserve"> </w:t>
      </w:r>
      <w:r w:rsidR="00363DD8" w:rsidRPr="001C3795">
        <w:rPr>
          <w:rFonts w:asciiTheme="minorHAnsi" w:hAnsiTheme="minorHAnsi" w:cstheme="minorHAnsi"/>
          <w:snapToGrid w:val="0"/>
          <w:sz w:val="18"/>
          <w:szCs w:val="18"/>
        </w:rPr>
        <w:t xml:space="preserve">Sous </w:t>
      </w:r>
      <w:r w:rsidRPr="001C3795">
        <w:rPr>
          <w:rFonts w:asciiTheme="minorHAnsi" w:hAnsiTheme="minorHAnsi" w:cstheme="minorHAnsi"/>
          <w:snapToGrid w:val="0"/>
          <w:sz w:val="18"/>
          <w:szCs w:val="18"/>
        </w:rPr>
        <w:t>réserve qu’il n’en résulte aucune violation par l’Agence</w:t>
      </w:r>
      <w:r w:rsidR="00363DD8" w:rsidRPr="001C3795">
        <w:rPr>
          <w:rFonts w:asciiTheme="minorHAnsi" w:hAnsiTheme="minorHAnsi" w:cstheme="minorHAnsi"/>
          <w:snapToGrid w:val="0"/>
          <w:sz w:val="18"/>
          <w:szCs w:val="18"/>
        </w:rPr>
        <w:t xml:space="preserve"> </w:t>
      </w:r>
      <w:r w:rsidRPr="001C3795">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1C3795">
        <w:rPr>
          <w:rFonts w:asciiTheme="minorHAnsi" w:hAnsiTheme="minorHAnsi" w:cstheme="minorHAnsi"/>
          <w:snapToGrid w:val="0"/>
          <w:sz w:val="18"/>
          <w:szCs w:val="18"/>
        </w:rPr>
        <w:t xml:space="preserve">tion adoptée par un pays tiers. </w:t>
      </w:r>
      <w:r w:rsidRPr="001C3795">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23A2B" w14:textId="77777777" w:rsidR="00E55350" w:rsidRDefault="00E55350" w:rsidP="00E55350">
    <w:pPr>
      <w:pStyle w:val="En-tte"/>
      <w:rPr>
        <w:rFonts w:asciiTheme="minorHAnsi" w:hAnsiTheme="minorHAnsi" w:cs="Arial"/>
        <w:sz w:val="24"/>
      </w:rPr>
    </w:pPr>
    <w:r>
      <w:rPr>
        <w:noProof/>
      </w:rPr>
      <w:drawing>
        <wp:inline distT="0" distB="0" distL="0" distR="0" wp14:anchorId="43C7788F" wp14:editId="5668E1E3">
          <wp:extent cx="1057275" cy="540385"/>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0385"/>
                  </a:xfrm>
                  <a:prstGeom prst="rect">
                    <a:avLst/>
                  </a:prstGeom>
                  <a:noFill/>
                  <a:ln>
                    <a:noFill/>
                  </a:ln>
                </pic:spPr>
              </pic:pic>
            </a:graphicData>
          </a:graphic>
        </wp:inline>
      </w:drawing>
    </w:r>
  </w:p>
  <w:p w14:paraId="515E4BC7" w14:textId="77777777" w:rsidR="00E55350" w:rsidRDefault="00E55350" w:rsidP="00E55350">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Déclaration sur l’honneur</w:t>
    </w:r>
    <w:r>
      <w:rPr>
        <w:rFonts w:asciiTheme="minorHAnsi" w:hAnsiTheme="minorHAnsi" w:cs="Arial"/>
        <w:b/>
        <w:smallCaps/>
      </w:rPr>
      <w:tab/>
    </w:r>
  </w:p>
  <w:p w14:paraId="298DE810" w14:textId="77777777" w:rsidR="00E55350" w:rsidRDefault="00E55350" w:rsidP="00E55350">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40C6E53" w14:textId="77777777" w:rsidR="005159A5" w:rsidRPr="00242322" w:rsidRDefault="00E55350" w:rsidP="00C87648">
    <w:pPr>
      <w:tabs>
        <w:tab w:val="left" w:pos="2760"/>
        <w:tab w:val="right" w:pos="9781"/>
      </w:tabs>
      <w:suppressAutoHyphens/>
      <w:jc w:val="both"/>
      <w:rPr>
        <w:rFonts w:ascii="Calibri" w:hAnsi="Calibri" w:cs="Arial"/>
        <w:b/>
        <w:smallCaps/>
        <w:lang w:eastAsia="zh-CN"/>
      </w:rPr>
    </w:pPr>
    <w:r w:rsidRPr="00E55350" w:rsidDel="00E55350">
      <w:rPr>
        <w:rFonts w:ascii="Calibri" w:hAnsi="Calibri" w:cs="Arial"/>
        <w:b/>
        <w:smallCaps/>
        <w:lang w:eastAsia="zh-CN"/>
      </w:rPr>
      <w:t xml:space="preserve"> </w:t>
    </w:r>
    <w:r w:rsidR="005159A5" w:rsidRPr="00C87648">
      <w:rPr>
        <w:rFonts w:ascii="Calibri" w:hAnsi="Calibri" w:cs="Arial"/>
        <w:b/>
        <w:smallCaps/>
        <w:lang w:eastAsia="zh-CN"/>
      </w:rPr>
      <w:tab/>
    </w:r>
    <w:r w:rsidR="00D07CF4" w:rsidRPr="00C87648">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28AF3" w14:textId="47A55E5E" w:rsidR="007501F8" w:rsidRPr="001C3795" w:rsidRDefault="007501F8" w:rsidP="001C3795">
    <w:pPr>
      <w:pStyle w:val="En-tte"/>
      <w:spacing w:line="240" w:lineRule="auto"/>
      <w:rPr>
        <w:rFonts w:asciiTheme="minorHAnsi" w:hAnsiTheme="minorHAnsi"/>
        <w:b/>
        <w:i/>
        <w:color w:val="0070C0"/>
        <w:sz w:val="32"/>
        <w:szCs w:val="32"/>
      </w:rPr>
    </w:pPr>
    <w:r>
      <w:rPr>
        <w:noProof/>
      </w:rPr>
      <w:drawing>
        <wp:anchor distT="0" distB="0" distL="114300" distR="114300" simplePos="0" relativeHeight="251665408" behindDoc="0" locked="0" layoutInCell="1" allowOverlap="1" wp14:anchorId="59D7E725" wp14:editId="4ACB506E">
          <wp:simplePos x="0" y="0"/>
          <wp:positionH relativeFrom="column">
            <wp:posOffset>-168275</wp:posOffset>
          </wp:positionH>
          <wp:positionV relativeFrom="paragraph">
            <wp:posOffset>-153670</wp:posOffset>
          </wp:positionV>
          <wp:extent cx="1259840" cy="643890"/>
          <wp:effectExtent l="0" t="0" r="0" b="381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643890"/>
                  </a:xfrm>
                  <a:prstGeom prst="rect">
                    <a:avLst/>
                  </a:prstGeom>
                  <a:noFill/>
                </pic:spPr>
              </pic:pic>
            </a:graphicData>
          </a:graphic>
          <wp14:sizeRelH relativeFrom="margin">
            <wp14:pctWidth>0</wp14:pctWidth>
          </wp14:sizeRelH>
          <wp14:sizeRelV relativeFrom="margin">
            <wp14:pctHeight>0</wp14:pctHeight>
          </wp14:sizeRelV>
        </wp:anchor>
      </w:drawing>
    </w:r>
    <w:r>
      <w:rPr>
        <w:rFonts w:asciiTheme="minorHAnsi" w:hAnsiTheme="minorHAnsi"/>
        <w:b/>
        <w:i/>
        <w:color w:val="0070C0"/>
        <w:sz w:val="32"/>
        <w:szCs w:val="32"/>
      </w:rPr>
      <w:tab/>
      <w:t>ANNEXE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43B63" w14:textId="77777777" w:rsidR="005E2CD1" w:rsidRPr="005E2CD1" w:rsidRDefault="005E2CD1" w:rsidP="005E2CD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D0160" w14:textId="0D6FAA65" w:rsidR="00A060BA" w:rsidRDefault="00A060BA" w:rsidP="00432FF8">
    <w:pPr>
      <w:pStyle w:val="En-tte"/>
      <w:spacing w:line="240" w:lineRule="auto"/>
      <w:contextualSpacing/>
      <w:rPr>
        <w:rFonts w:asciiTheme="minorHAnsi" w:hAnsiTheme="minorHAnsi"/>
        <w:b/>
        <w:i/>
        <w:color w:val="0070C0"/>
        <w:sz w:val="32"/>
        <w:szCs w:val="32"/>
      </w:rPr>
    </w:pPr>
    <w:r>
      <w:rPr>
        <w:rFonts w:asciiTheme="minorHAnsi" w:hAnsiTheme="minorHAnsi"/>
        <w:b/>
        <w:i/>
        <w:color w:val="0070C0"/>
        <w:sz w:val="32"/>
        <w:szCs w:val="32"/>
      </w:rPr>
      <w:tab/>
      <w:t xml:space="preserve"> </w:t>
    </w:r>
  </w:p>
  <w:p w14:paraId="714A888E" w14:textId="77777777" w:rsidR="00797EE4" w:rsidRDefault="00797EE4" w:rsidP="00432FF8">
    <w:pPr>
      <w:pStyle w:val="En-tte"/>
      <w:spacing w:line="240" w:lineRule="auto"/>
      <w:contextual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95C03AC"/>
    <w:multiLevelType w:val="hybridMultilevel"/>
    <w:tmpl w:val="27869664"/>
    <w:lvl w:ilvl="0" w:tplc="43243AA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4"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8"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6495175">
    <w:abstractNumId w:val="0"/>
  </w:num>
  <w:num w:numId="2" w16cid:durableId="570383243">
    <w:abstractNumId w:val="10"/>
  </w:num>
  <w:num w:numId="3" w16cid:durableId="42337973">
    <w:abstractNumId w:val="31"/>
  </w:num>
  <w:num w:numId="4" w16cid:durableId="80298728">
    <w:abstractNumId w:val="6"/>
  </w:num>
  <w:num w:numId="5" w16cid:durableId="741876829">
    <w:abstractNumId w:val="25"/>
  </w:num>
  <w:num w:numId="6" w16cid:durableId="1064599325">
    <w:abstractNumId w:val="11"/>
  </w:num>
  <w:num w:numId="7" w16cid:durableId="840896329">
    <w:abstractNumId w:val="21"/>
  </w:num>
  <w:num w:numId="8" w16cid:durableId="1637880902">
    <w:abstractNumId w:val="32"/>
  </w:num>
  <w:num w:numId="9" w16cid:durableId="448856396">
    <w:abstractNumId w:val="16"/>
  </w:num>
  <w:num w:numId="10" w16cid:durableId="3947315">
    <w:abstractNumId w:val="35"/>
  </w:num>
  <w:num w:numId="11" w16cid:durableId="2041667269">
    <w:abstractNumId w:val="3"/>
  </w:num>
  <w:num w:numId="12" w16cid:durableId="234246288">
    <w:abstractNumId w:val="15"/>
  </w:num>
  <w:num w:numId="13" w16cid:durableId="573011865">
    <w:abstractNumId w:val="34"/>
  </w:num>
  <w:num w:numId="14" w16cid:durableId="1201282700">
    <w:abstractNumId w:val="30"/>
  </w:num>
  <w:num w:numId="15" w16cid:durableId="549725825">
    <w:abstractNumId w:val="39"/>
  </w:num>
  <w:num w:numId="16" w16cid:durableId="1455370589">
    <w:abstractNumId w:val="4"/>
  </w:num>
  <w:num w:numId="17" w16cid:durableId="2027637929">
    <w:abstractNumId w:val="27"/>
  </w:num>
  <w:num w:numId="18" w16cid:durableId="2126803615">
    <w:abstractNumId w:val="23"/>
  </w:num>
  <w:num w:numId="19" w16cid:durableId="168568562">
    <w:abstractNumId w:val="17"/>
  </w:num>
  <w:num w:numId="20" w16cid:durableId="1743719767">
    <w:abstractNumId w:val="9"/>
  </w:num>
  <w:num w:numId="21" w16cid:durableId="268201754">
    <w:abstractNumId w:val="7"/>
  </w:num>
  <w:num w:numId="22" w16cid:durableId="545918280">
    <w:abstractNumId w:val="42"/>
  </w:num>
  <w:num w:numId="23" w16cid:durableId="3292782">
    <w:abstractNumId w:val="1"/>
  </w:num>
  <w:num w:numId="24" w16cid:durableId="581065322">
    <w:abstractNumId w:val="18"/>
  </w:num>
  <w:num w:numId="25" w16cid:durableId="1916743453">
    <w:abstractNumId w:val="40"/>
  </w:num>
  <w:num w:numId="26" w16cid:durableId="410783106">
    <w:abstractNumId w:val="19"/>
  </w:num>
  <w:num w:numId="27" w16cid:durableId="266891569">
    <w:abstractNumId w:val="45"/>
  </w:num>
  <w:num w:numId="28" w16cid:durableId="1074277707">
    <w:abstractNumId w:val="37"/>
  </w:num>
  <w:num w:numId="29" w16cid:durableId="1095977337">
    <w:abstractNumId w:val="41"/>
  </w:num>
  <w:num w:numId="30" w16cid:durableId="252858169">
    <w:abstractNumId w:val="13"/>
  </w:num>
  <w:num w:numId="31" w16cid:durableId="924073094">
    <w:abstractNumId w:val="29"/>
  </w:num>
  <w:num w:numId="32" w16cid:durableId="450050123">
    <w:abstractNumId w:val="33"/>
  </w:num>
  <w:num w:numId="33" w16cid:durableId="1896576646">
    <w:abstractNumId w:val="38"/>
  </w:num>
  <w:num w:numId="34" w16cid:durableId="1175345901">
    <w:abstractNumId w:val="36"/>
  </w:num>
  <w:num w:numId="35" w16cid:durableId="1283806638">
    <w:abstractNumId w:val="14"/>
  </w:num>
  <w:num w:numId="36" w16cid:durableId="1671827573">
    <w:abstractNumId w:val="44"/>
  </w:num>
  <w:num w:numId="37" w16cid:durableId="1258949423">
    <w:abstractNumId w:val="22"/>
  </w:num>
  <w:num w:numId="38" w16cid:durableId="446511002">
    <w:abstractNumId w:val="24"/>
  </w:num>
  <w:num w:numId="39" w16cid:durableId="1814986216">
    <w:abstractNumId w:val="20"/>
  </w:num>
  <w:num w:numId="40" w16cid:durableId="2090425784">
    <w:abstractNumId w:val="5"/>
  </w:num>
  <w:num w:numId="41" w16cid:durableId="1264343562">
    <w:abstractNumId w:val="26"/>
  </w:num>
  <w:num w:numId="42" w16cid:durableId="1397433768">
    <w:abstractNumId w:val="40"/>
  </w:num>
  <w:num w:numId="43" w16cid:durableId="1941066861">
    <w:abstractNumId w:val="33"/>
  </w:num>
  <w:num w:numId="44" w16cid:durableId="889731383">
    <w:abstractNumId w:val="22"/>
    <w:lvlOverride w:ilvl="0">
      <w:startOverride w:val="1"/>
    </w:lvlOverride>
    <w:lvlOverride w:ilvl="1"/>
    <w:lvlOverride w:ilvl="2"/>
    <w:lvlOverride w:ilvl="3"/>
    <w:lvlOverride w:ilvl="4"/>
    <w:lvlOverride w:ilvl="5"/>
    <w:lvlOverride w:ilvl="6"/>
    <w:lvlOverride w:ilvl="7"/>
    <w:lvlOverride w:ilvl="8"/>
  </w:num>
  <w:num w:numId="45" w16cid:durableId="569194620">
    <w:abstractNumId w:val="43"/>
    <w:lvlOverride w:ilvl="0">
      <w:startOverride w:val="1"/>
    </w:lvlOverride>
    <w:lvlOverride w:ilvl="1"/>
    <w:lvlOverride w:ilvl="2"/>
    <w:lvlOverride w:ilvl="3"/>
    <w:lvlOverride w:ilvl="4"/>
    <w:lvlOverride w:ilvl="5"/>
    <w:lvlOverride w:ilvl="6"/>
    <w:lvlOverride w:ilvl="7"/>
    <w:lvlOverride w:ilvl="8"/>
  </w:num>
  <w:num w:numId="46" w16cid:durableId="600995990">
    <w:abstractNumId w:val="8"/>
    <w:lvlOverride w:ilvl="0">
      <w:startOverride w:val="1"/>
    </w:lvlOverride>
    <w:lvlOverride w:ilvl="1"/>
    <w:lvlOverride w:ilvl="2"/>
    <w:lvlOverride w:ilvl="3"/>
    <w:lvlOverride w:ilvl="4"/>
    <w:lvlOverride w:ilvl="5"/>
    <w:lvlOverride w:ilvl="6"/>
    <w:lvlOverride w:ilvl="7"/>
    <w:lvlOverride w:ilvl="8"/>
  </w:num>
  <w:num w:numId="47" w16cid:durableId="227763532">
    <w:abstractNumId w:val="24"/>
  </w:num>
  <w:num w:numId="48" w16cid:durableId="2078087053">
    <w:abstractNumId w:val="8"/>
  </w:num>
  <w:num w:numId="49" w16cid:durableId="1470053323">
    <w:abstractNumId w:val="12"/>
  </w:num>
  <w:num w:numId="50" w16cid:durableId="1591425258">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376C"/>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45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3795"/>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C7B42"/>
    <w:rsid w:val="002D0857"/>
    <w:rsid w:val="002D0A8A"/>
    <w:rsid w:val="002D1268"/>
    <w:rsid w:val="002D13C9"/>
    <w:rsid w:val="002D23AB"/>
    <w:rsid w:val="002D5EDB"/>
    <w:rsid w:val="002D71A9"/>
    <w:rsid w:val="002E1114"/>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08A"/>
    <w:rsid w:val="00424335"/>
    <w:rsid w:val="00425091"/>
    <w:rsid w:val="004257E1"/>
    <w:rsid w:val="004259B8"/>
    <w:rsid w:val="00426657"/>
    <w:rsid w:val="004318CB"/>
    <w:rsid w:val="00431E45"/>
    <w:rsid w:val="00432D40"/>
    <w:rsid w:val="00432FF8"/>
    <w:rsid w:val="0043352D"/>
    <w:rsid w:val="00434191"/>
    <w:rsid w:val="00440980"/>
    <w:rsid w:val="004419F2"/>
    <w:rsid w:val="0044275E"/>
    <w:rsid w:val="00442AC9"/>
    <w:rsid w:val="0044329D"/>
    <w:rsid w:val="00450877"/>
    <w:rsid w:val="00450946"/>
    <w:rsid w:val="00450E18"/>
    <w:rsid w:val="004537EA"/>
    <w:rsid w:val="0045436D"/>
    <w:rsid w:val="0045714D"/>
    <w:rsid w:val="004607D6"/>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03B3"/>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D752C"/>
    <w:rsid w:val="007E0772"/>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5590"/>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8C1"/>
    <w:rsid w:val="00943D57"/>
    <w:rsid w:val="00944498"/>
    <w:rsid w:val="00945BA9"/>
    <w:rsid w:val="00947C28"/>
    <w:rsid w:val="00947DA0"/>
    <w:rsid w:val="0095137D"/>
    <w:rsid w:val="009520C1"/>
    <w:rsid w:val="009527A8"/>
    <w:rsid w:val="0095751C"/>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E7EEE"/>
    <w:rsid w:val="009F02F9"/>
    <w:rsid w:val="009F39C3"/>
    <w:rsid w:val="009F39FB"/>
    <w:rsid w:val="009F3B5B"/>
    <w:rsid w:val="009F42D8"/>
    <w:rsid w:val="009F46D1"/>
    <w:rsid w:val="009F7923"/>
    <w:rsid w:val="00A006EC"/>
    <w:rsid w:val="00A01393"/>
    <w:rsid w:val="00A02ABF"/>
    <w:rsid w:val="00A034DC"/>
    <w:rsid w:val="00A03939"/>
    <w:rsid w:val="00A03AAB"/>
    <w:rsid w:val="00A03E1B"/>
    <w:rsid w:val="00A04F84"/>
    <w:rsid w:val="00A05F66"/>
    <w:rsid w:val="00A060BA"/>
    <w:rsid w:val="00A0666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6706"/>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38E2"/>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1600"/>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5049"/>
    <w:rsid w:val="00D4653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DF6AE7"/>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87F41"/>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46DF8"/>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els-avoirs.dgtresor.gouv.fr/Lis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2A236-D817-4E3B-9921-5F43F0E02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35</TotalTime>
  <Pages>1</Pages>
  <Words>1690</Words>
  <Characters>9295</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10964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32</cp:revision>
  <cp:lastPrinted>2016-03-24T23:23:00Z</cp:lastPrinted>
  <dcterms:created xsi:type="dcterms:W3CDTF">2023-02-01T08:32:00Z</dcterms:created>
  <dcterms:modified xsi:type="dcterms:W3CDTF">2024-12-12T17:08:00Z</dcterms:modified>
</cp:coreProperties>
</file>